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3A1" w:rsidRPr="00AC05EC" w:rsidRDefault="005503A1" w:rsidP="005503A1">
      <w:pPr>
        <w:tabs>
          <w:tab w:val="left" w:pos="5256"/>
        </w:tabs>
        <w:jc w:val="center"/>
        <w:rPr>
          <w:rFonts w:ascii="Bookman Old Style" w:hAnsi="Bookman Old Style"/>
          <w:b/>
          <w:sz w:val="24"/>
          <w:szCs w:val="24"/>
        </w:rPr>
      </w:pPr>
      <w:r w:rsidRPr="00AC05EC">
        <w:rPr>
          <w:rFonts w:ascii="Bookman Old Style" w:hAnsi="Bookman Old Style"/>
          <w:b/>
          <w:sz w:val="24"/>
          <w:szCs w:val="24"/>
        </w:rPr>
        <w:t xml:space="preserve">Umowa nr </w:t>
      </w:r>
      <w:r w:rsidR="008E226A">
        <w:rPr>
          <w:rFonts w:ascii="Bookman Old Style" w:hAnsi="Bookman Old Style"/>
          <w:b/>
          <w:sz w:val="24"/>
          <w:szCs w:val="24"/>
        </w:rPr>
        <w:t xml:space="preserve">….. </w:t>
      </w:r>
      <w:r w:rsidR="00413119">
        <w:rPr>
          <w:rFonts w:ascii="Bookman Old Style" w:hAnsi="Bookman Old Style"/>
          <w:b/>
          <w:sz w:val="24"/>
          <w:szCs w:val="24"/>
        </w:rPr>
        <w:t>/2016</w:t>
      </w:r>
    </w:p>
    <w:p w:rsidR="005503A1" w:rsidRDefault="00CA27D1" w:rsidP="005503A1">
      <w:pPr>
        <w:tabs>
          <w:tab w:val="left" w:pos="5256"/>
        </w:tabs>
        <w:jc w:val="center"/>
        <w:rPr>
          <w:rFonts w:ascii="Bookman Old Style" w:hAnsi="Bookman Old Style"/>
          <w:b/>
          <w:sz w:val="20"/>
          <w:szCs w:val="20"/>
        </w:rPr>
      </w:pPr>
      <w:r>
        <w:rPr>
          <w:rFonts w:ascii="Bookman Old Style" w:hAnsi="Bookman Old Style"/>
          <w:b/>
          <w:sz w:val="20"/>
          <w:szCs w:val="20"/>
        </w:rPr>
        <w:t>n</w:t>
      </w:r>
      <w:r w:rsidR="005503A1" w:rsidRPr="00AC05EC">
        <w:rPr>
          <w:rFonts w:ascii="Bookman Old Style" w:hAnsi="Bookman Old Style"/>
          <w:b/>
          <w:sz w:val="20"/>
          <w:szCs w:val="20"/>
        </w:rPr>
        <w:t>a „</w:t>
      </w:r>
      <w:r w:rsidR="00413119">
        <w:rPr>
          <w:rFonts w:ascii="Bookman Old Style" w:hAnsi="Bookman Old Style"/>
          <w:b/>
          <w:sz w:val="20"/>
          <w:szCs w:val="20"/>
        </w:rPr>
        <w:t>Termomodernizację</w:t>
      </w:r>
      <w:r w:rsidR="00413119" w:rsidRPr="008554A0">
        <w:rPr>
          <w:rFonts w:ascii="Bookman Old Style" w:hAnsi="Bookman Old Style"/>
          <w:b/>
          <w:sz w:val="20"/>
          <w:szCs w:val="20"/>
        </w:rPr>
        <w:t xml:space="preserve"> murowanych budynków pomocniczych Powiatowego Inspektoratu Weterynarii w Lęborku oraz adap</w:t>
      </w:r>
      <w:r w:rsidR="00413119">
        <w:rPr>
          <w:rFonts w:ascii="Bookman Old Style" w:hAnsi="Bookman Old Style"/>
          <w:b/>
          <w:sz w:val="20"/>
          <w:szCs w:val="20"/>
        </w:rPr>
        <w:t>tację</w:t>
      </w:r>
      <w:r w:rsidR="00413119" w:rsidRPr="008554A0">
        <w:rPr>
          <w:rFonts w:ascii="Bookman Old Style" w:hAnsi="Bookman Old Style"/>
          <w:b/>
          <w:sz w:val="20"/>
          <w:szCs w:val="20"/>
        </w:rPr>
        <w:t xml:space="preserve"> ich części do funkcji magazynu środków chemicznych oraz pomieszczenia do obserwacji stacjonarnej zwierząt</w:t>
      </w:r>
      <w:r w:rsidR="00413119">
        <w:rPr>
          <w:rFonts w:ascii="Bookman Old Style" w:hAnsi="Bookman Old Style"/>
          <w:b/>
          <w:sz w:val="20"/>
          <w:szCs w:val="20"/>
        </w:rPr>
        <w:t>”</w:t>
      </w:r>
    </w:p>
    <w:p w:rsidR="00413119" w:rsidRPr="00AC05EC" w:rsidRDefault="00413119" w:rsidP="005503A1">
      <w:pPr>
        <w:tabs>
          <w:tab w:val="left" w:pos="5256"/>
        </w:tabs>
        <w:jc w:val="center"/>
        <w:rPr>
          <w:rFonts w:ascii="Bookman Old Style" w:hAnsi="Bookman Old Style"/>
          <w:b/>
          <w:sz w:val="20"/>
          <w:szCs w:val="20"/>
        </w:rPr>
      </w:pPr>
      <w:r>
        <w:rPr>
          <w:rFonts w:ascii="Bookman Old Style" w:hAnsi="Bookman Old Style"/>
          <w:b/>
          <w:sz w:val="20"/>
          <w:szCs w:val="20"/>
        </w:rPr>
        <w:t>Sprawa PIW 08.225.01.2016</w:t>
      </w:r>
    </w:p>
    <w:p w:rsidR="005503A1" w:rsidRPr="00AC05EC" w:rsidRDefault="005503A1" w:rsidP="005503A1">
      <w:pPr>
        <w:tabs>
          <w:tab w:val="left" w:pos="5256"/>
        </w:tabs>
        <w:spacing w:after="0"/>
        <w:rPr>
          <w:rFonts w:ascii="Bookman Old Style" w:hAnsi="Bookman Old Style"/>
          <w:sz w:val="20"/>
          <w:szCs w:val="20"/>
        </w:rPr>
      </w:pPr>
      <w:r>
        <w:rPr>
          <w:rFonts w:ascii="Bookman Old Style" w:hAnsi="Bookman Old Style"/>
          <w:sz w:val="20"/>
          <w:szCs w:val="20"/>
        </w:rPr>
        <w:t xml:space="preserve">zawarta </w:t>
      </w:r>
      <w:r w:rsidRPr="005503A1">
        <w:rPr>
          <w:rFonts w:ascii="Bookman Old Style" w:hAnsi="Bookman Old Style"/>
          <w:b/>
          <w:i/>
          <w:sz w:val="20"/>
          <w:szCs w:val="20"/>
        </w:rPr>
        <w:t xml:space="preserve">w dniu </w:t>
      </w:r>
      <w:r w:rsidR="00413119">
        <w:rPr>
          <w:rFonts w:ascii="Bookman Old Style" w:hAnsi="Bookman Old Style"/>
          <w:b/>
          <w:i/>
          <w:sz w:val="20"/>
          <w:szCs w:val="20"/>
        </w:rPr>
        <w:t>………………………….</w:t>
      </w:r>
      <w:r w:rsidRPr="00AC05EC">
        <w:rPr>
          <w:rFonts w:ascii="Bookman Old Style" w:hAnsi="Bookman Old Style"/>
          <w:sz w:val="20"/>
          <w:szCs w:val="20"/>
        </w:rPr>
        <w:t>,</w:t>
      </w:r>
    </w:p>
    <w:p w:rsidR="005503A1" w:rsidRPr="00AC05EC" w:rsidRDefault="005503A1" w:rsidP="005503A1">
      <w:pPr>
        <w:tabs>
          <w:tab w:val="left" w:pos="5256"/>
        </w:tabs>
        <w:spacing w:after="0"/>
        <w:rPr>
          <w:rFonts w:ascii="Bookman Old Style" w:hAnsi="Bookman Old Style"/>
          <w:sz w:val="20"/>
          <w:szCs w:val="20"/>
        </w:rPr>
      </w:pPr>
      <w:r w:rsidRPr="00AC05EC">
        <w:rPr>
          <w:rFonts w:ascii="Bookman Old Style" w:hAnsi="Bookman Old Style"/>
          <w:sz w:val="20"/>
          <w:szCs w:val="20"/>
        </w:rPr>
        <w:t>pomiędzy:</w:t>
      </w:r>
    </w:p>
    <w:p w:rsidR="005503A1" w:rsidRPr="00AC05EC" w:rsidRDefault="005503A1" w:rsidP="005503A1">
      <w:pPr>
        <w:tabs>
          <w:tab w:val="left" w:pos="5256"/>
        </w:tabs>
        <w:jc w:val="both"/>
        <w:rPr>
          <w:rFonts w:ascii="Bookman Old Style" w:hAnsi="Bookman Old Style"/>
          <w:sz w:val="20"/>
          <w:szCs w:val="20"/>
        </w:rPr>
      </w:pPr>
    </w:p>
    <w:p w:rsidR="005503A1" w:rsidRPr="00AC05EC" w:rsidRDefault="005503A1" w:rsidP="005503A1">
      <w:pPr>
        <w:tabs>
          <w:tab w:val="left" w:pos="5256"/>
        </w:tabs>
        <w:jc w:val="both"/>
        <w:rPr>
          <w:rFonts w:ascii="Bookman Old Style" w:hAnsi="Bookman Old Style"/>
          <w:b/>
          <w:bCs/>
          <w:sz w:val="20"/>
          <w:szCs w:val="20"/>
        </w:rPr>
      </w:pPr>
      <w:r w:rsidRPr="00AC05EC">
        <w:rPr>
          <w:rFonts w:ascii="Bookman Old Style" w:hAnsi="Bookman Old Style"/>
          <w:b/>
          <w:bCs/>
          <w:sz w:val="20"/>
          <w:szCs w:val="20"/>
        </w:rPr>
        <w:t>Powiatowym Inspektoratem Weterynarii 84-300 Lębork, ul. Weterynaryjna 1,</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zwanym dalej „ZAMA</w:t>
      </w:r>
      <w:r>
        <w:rPr>
          <w:rFonts w:ascii="Bookman Old Style" w:hAnsi="Bookman Old Style"/>
          <w:sz w:val="20"/>
          <w:szCs w:val="20"/>
        </w:rPr>
        <w:t>WIAJĄCYM", w imieniu którego działa</w:t>
      </w:r>
      <w:r w:rsidRPr="00AC05EC">
        <w:rPr>
          <w:rFonts w:ascii="Bookman Old Style" w:hAnsi="Bookman Old Style"/>
          <w:sz w:val="20"/>
          <w:szCs w:val="20"/>
        </w:rPr>
        <w:t>:</w:t>
      </w:r>
    </w:p>
    <w:p w:rsidR="005503A1" w:rsidRPr="005503A1" w:rsidRDefault="00413119" w:rsidP="005503A1">
      <w:pPr>
        <w:tabs>
          <w:tab w:val="left" w:pos="5256"/>
        </w:tabs>
        <w:jc w:val="both"/>
        <w:rPr>
          <w:rFonts w:ascii="Bookman Old Style" w:hAnsi="Bookman Old Style"/>
          <w:i/>
          <w:sz w:val="20"/>
          <w:szCs w:val="20"/>
          <w:u w:val="single"/>
        </w:rPr>
      </w:pPr>
      <w:r>
        <w:rPr>
          <w:rFonts w:ascii="Bookman Old Style" w:hAnsi="Bookman Old Style"/>
          <w:i/>
          <w:sz w:val="20"/>
          <w:szCs w:val="20"/>
          <w:u w:val="single"/>
        </w:rPr>
        <w:t>………………………………………………………………………………</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a:</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 xml:space="preserve">firmą: </w:t>
      </w:r>
      <w:r>
        <w:rPr>
          <w:rFonts w:ascii="Bookman Old Style" w:hAnsi="Bookman Old Style"/>
          <w:sz w:val="20"/>
          <w:szCs w:val="20"/>
        </w:rPr>
        <w:t xml:space="preserve"> </w:t>
      </w:r>
      <w:r w:rsidR="00413119">
        <w:rPr>
          <w:rFonts w:ascii="Bookman Old Style" w:hAnsi="Bookman Old Style"/>
          <w:sz w:val="20"/>
          <w:szCs w:val="20"/>
        </w:rPr>
        <w:t>…………………………………………………………………….</w:t>
      </w:r>
    </w:p>
    <w:p w:rsidR="005503A1"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zwan</w:t>
      </w:r>
      <w:r>
        <w:rPr>
          <w:rFonts w:ascii="Bookman Old Style" w:hAnsi="Bookman Old Style"/>
          <w:sz w:val="20"/>
          <w:szCs w:val="20"/>
        </w:rPr>
        <w:t>ym</w:t>
      </w:r>
      <w:r w:rsidRPr="00AC05EC">
        <w:rPr>
          <w:rFonts w:ascii="Bookman Old Style" w:hAnsi="Bookman Old Style"/>
          <w:sz w:val="20"/>
          <w:szCs w:val="20"/>
        </w:rPr>
        <w:t xml:space="preserve"> dalej "</w:t>
      </w:r>
      <w:r>
        <w:rPr>
          <w:rFonts w:ascii="Bookman Old Style" w:hAnsi="Bookman Old Style"/>
          <w:sz w:val="20"/>
          <w:szCs w:val="20"/>
        </w:rPr>
        <w:t>WYKONAWCĄ</w:t>
      </w:r>
      <w:r w:rsidRPr="00AC05EC">
        <w:rPr>
          <w:rFonts w:ascii="Bookman Old Style" w:hAnsi="Bookman Old Style"/>
          <w:sz w:val="20"/>
          <w:szCs w:val="20"/>
        </w:rPr>
        <w:t>", reprezentowanym przez:</w:t>
      </w:r>
      <w:r>
        <w:rPr>
          <w:rFonts w:ascii="Bookman Old Style" w:hAnsi="Bookman Old Style"/>
          <w:sz w:val="20"/>
          <w:szCs w:val="20"/>
        </w:rPr>
        <w:t xml:space="preserve"> </w:t>
      </w:r>
    </w:p>
    <w:p w:rsidR="005503A1" w:rsidRPr="005503A1" w:rsidRDefault="00413119" w:rsidP="005503A1">
      <w:pPr>
        <w:tabs>
          <w:tab w:val="left" w:pos="5256"/>
        </w:tabs>
        <w:jc w:val="both"/>
        <w:rPr>
          <w:rFonts w:ascii="Bookman Old Style" w:hAnsi="Bookman Old Style"/>
          <w:i/>
          <w:sz w:val="20"/>
          <w:szCs w:val="20"/>
          <w:u w:val="single"/>
        </w:rPr>
      </w:pPr>
      <w:r>
        <w:rPr>
          <w:rFonts w:ascii="Bookman Old Style" w:hAnsi="Bookman Old Style"/>
          <w:i/>
          <w:sz w:val="20"/>
          <w:szCs w:val="20"/>
          <w:u w:val="single"/>
        </w:rPr>
        <w:t>………………………………………………………………………………</w:t>
      </w:r>
    </w:p>
    <w:p w:rsidR="005503A1" w:rsidRPr="00AC05EC" w:rsidRDefault="005503A1" w:rsidP="005503A1">
      <w:pPr>
        <w:tabs>
          <w:tab w:val="left" w:pos="5256"/>
        </w:tabs>
        <w:jc w:val="both"/>
        <w:rPr>
          <w:rFonts w:ascii="Bookman Old Style" w:hAnsi="Bookman Old Style"/>
          <w:sz w:val="20"/>
          <w:szCs w:val="20"/>
        </w:rPr>
      </w:pPr>
    </w:p>
    <w:p w:rsidR="005503A1" w:rsidRPr="00AC05EC" w:rsidRDefault="005503A1" w:rsidP="00413119">
      <w:pPr>
        <w:tabs>
          <w:tab w:val="left" w:pos="5256"/>
        </w:tabs>
        <w:jc w:val="both"/>
        <w:rPr>
          <w:rFonts w:ascii="Bookman Old Style" w:hAnsi="Bookman Old Style"/>
          <w:sz w:val="20"/>
          <w:szCs w:val="20"/>
        </w:rPr>
      </w:pPr>
      <w:r w:rsidRPr="00AC05EC">
        <w:rPr>
          <w:rFonts w:ascii="Bookman Old Style" w:hAnsi="Bookman Old Style"/>
          <w:sz w:val="20"/>
          <w:szCs w:val="20"/>
        </w:rPr>
        <w:t>W wyniku przeprowadzonego postępowania o udzielenie zamówienia publicznego w trybie przetargu nieogranicz</w:t>
      </w:r>
      <w:r>
        <w:rPr>
          <w:rFonts w:ascii="Bookman Old Style" w:hAnsi="Bookman Old Style"/>
          <w:sz w:val="20"/>
          <w:szCs w:val="20"/>
        </w:rPr>
        <w:t xml:space="preserve">onego, znak sprawy: </w:t>
      </w:r>
      <w:r w:rsidR="00413119">
        <w:rPr>
          <w:rFonts w:ascii="Bookman Old Style" w:hAnsi="Bookman Old Style"/>
          <w:sz w:val="20"/>
          <w:szCs w:val="20"/>
        </w:rPr>
        <w:t>PIW 08.225.01.2016</w:t>
      </w:r>
      <w:r w:rsidRPr="008A0C30">
        <w:rPr>
          <w:rFonts w:ascii="Bookman Old Style" w:hAnsi="Bookman Old Style"/>
          <w:sz w:val="20"/>
          <w:szCs w:val="20"/>
        </w:rPr>
        <w:t xml:space="preserve">, </w:t>
      </w:r>
      <w:r w:rsidRPr="00AC05EC">
        <w:rPr>
          <w:rFonts w:ascii="Bookman Old Style" w:hAnsi="Bookman Old Style"/>
          <w:sz w:val="20"/>
          <w:szCs w:val="20"/>
        </w:rPr>
        <w:t>strony postanawiają, co następuje:</w:t>
      </w:r>
    </w:p>
    <w:p w:rsidR="005503A1" w:rsidRDefault="005503A1" w:rsidP="005503A1">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POSTANOWIENIA OGÓLNE</w:t>
      </w:r>
    </w:p>
    <w:p w:rsidR="005503A1" w:rsidRPr="00AC05EC" w:rsidRDefault="005503A1" w:rsidP="005503A1">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 1</w:t>
      </w:r>
    </w:p>
    <w:p w:rsidR="005503A1" w:rsidRPr="00AC05EC" w:rsidRDefault="005503A1" w:rsidP="005503A1">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Przedmiot umowy</w:t>
      </w:r>
    </w:p>
    <w:p w:rsidR="005503A1" w:rsidRPr="00AC05EC" w:rsidRDefault="005503A1" w:rsidP="005503A1">
      <w:pPr>
        <w:tabs>
          <w:tab w:val="left" w:pos="5256"/>
        </w:tabs>
        <w:jc w:val="both"/>
        <w:rPr>
          <w:rFonts w:ascii="Bookman Old Style" w:hAnsi="Bookman Old Style"/>
          <w:b/>
          <w:bCs/>
          <w:sz w:val="20"/>
          <w:szCs w:val="20"/>
        </w:rPr>
      </w:pPr>
    </w:p>
    <w:p w:rsidR="00413119" w:rsidRPr="00413119" w:rsidRDefault="005503A1" w:rsidP="00413119">
      <w:pPr>
        <w:pStyle w:val="Akapitzlist"/>
        <w:numPr>
          <w:ilvl w:val="6"/>
          <w:numId w:val="31"/>
        </w:numPr>
        <w:tabs>
          <w:tab w:val="left" w:pos="5256"/>
        </w:tabs>
        <w:ind w:left="357" w:hanging="357"/>
        <w:jc w:val="both"/>
        <w:rPr>
          <w:rFonts w:ascii="Bookman Old Style" w:hAnsi="Bookman Old Style"/>
          <w:sz w:val="20"/>
          <w:szCs w:val="20"/>
        </w:rPr>
      </w:pPr>
      <w:r w:rsidRPr="00413119">
        <w:rPr>
          <w:rFonts w:ascii="Bookman Old Style" w:hAnsi="Bookman Old Style"/>
          <w:sz w:val="20"/>
          <w:szCs w:val="20"/>
        </w:rPr>
        <w:t xml:space="preserve">Wykonawca zobowiązuje się do wykonania robót budowlanych na terenie czynnych obiektów budowlanych, polegających na </w:t>
      </w:r>
      <w:r w:rsidR="00413119">
        <w:rPr>
          <w:rFonts w:ascii="Bookman Old Style" w:hAnsi="Bookman Old Style"/>
          <w:sz w:val="20"/>
          <w:szCs w:val="20"/>
        </w:rPr>
        <w:t>t</w:t>
      </w:r>
      <w:r w:rsidR="00413119" w:rsidRPr="00413119">
        <w:rPr>
          <w:rFonts w:ascii="Bookman Old Style" w:hAnsi="Bookman Old Style"/>
          <w:sz w:val="20"/>
          <w:szCs w:val="20"/>
        </w:rPr>
        <w:t>ermomodernizacj</w:t>
      </w:r>
      <w:r w:rsidR="00413119">
        <w:rPr>
          <w:rFonts w:ascii="Bookman Old Style" w:hAnsi="Bookman Old Style"/>
          <w:sz w:val="20"/>
          <w:szCs w:val="20"/>
        </w:rPr>
        <w:t>i</w:t>
      </w:r>
      <w:r w:rsidR="00413119" w:rsidRPr="00413119">
        <w:rPr>
          <w:rFonts w:ascii="Bookman Old Style" w:hAnsi="Bookman Old Style"/>
          <w:sz w:val="20"/>
          <w:szCs w:val="20"/>
        </w:rPr>
        <w:t xml:space="preserve"> murowanych budynków pomocniczych Powiatowego Inspektoratu Weterynarii w Lęborku oraz adap</w:t>
      </w:r>
      <w:r w:rsidR="00413119">
        <w:rPr>
          <w:rFonts w:ascii="Bookman Old Style" w:hAnsi="Bookman Old Style"/>
          <w:sz w:val="20"/>
          <w:szCs w:val="20"/>
        </w:rPr>
        <w:t>tacji</w:t>
      </w:r>
      <w:r w:rsidR="00413119" w:rsidRPr="00413119">
        <w:rPr>
          <w:rFonts w:ascii="Bookman Old Style" w:hAnsi="Bookman Old Style"/>
          <w:sz w:val="20"/>
          <w:szCs w:val="20"/>
        </w:rPr>
        <w:t xml:space="preserve"> ich części do funkcji magazynu środków chemicznych oraz pomieszczenia do obserwacji stacjonarnej zwierząt</w:t>
      </w:r>
    </w:p>
    <w:p w:rsidR="005503A1" w:rsidRPr="00413119" w:rsidRDefault="005503A1" w:rsidP="00413119">
      <w:pPr>
        <w:pStyle w:val="Akapitzlist"/>
        <w:numPr>
          <w:ilvl w:val="6"/>
          <w:numId w:val="31"/>
        </w:numPr>
        <w:tabs>
          <w:tab w:val="left" w:pos="5256"/>
        </w:tabs>
        <w:ind w:left="357" w:hanging="357"/>
        <w:jc w:val="both"/>
        <w:rPr>
          <w:rFonts w:ascii="Bookman Old Style" w:hAnsi="Bookman Old Style"/>
          <w:sz w:val="20"/>
          <w:szCs w:val="20"/>
        </w:rPr>
      </w:pPr>
      <w:r w:rsidRPr="00413119">
        <w:rPr>
          <w:rFonts w:ascii="Bookman Old Style" w:hAnsi="Bookman Old Style"/>
          <w:sz w:val="20"/>
          <w:szCs w:val="20"/>
        </w:rPr>
        <w:t>Szczegółowy zakres robót określają:</w:t>
      </w:r>
    </w:p>
    <w:p w:rsidR="005503A1" w:rsidRPr="00AC05EC" w:rsidRDefault="005503A1" w:rsidP="005503A1">
      <w:pPr>
        <w:numPr>
          <w:ilvl w:val="0"/>
          <w:numId w:val="1"/>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przedmiar robót,</w:t>
      </w:r>
    </w:p>
    <w:p w:rsidR="005503A1" w:rsidRPr="00AC05EC" w:rsidRDefault="005503A1" w:rsidP="005503A1">
      <w:pPr>
        <w:numPr>
          <w:ilvl w:val="0"/>
          <w:numId w:val="1"/>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specyfikacje techniczne wykonania i odbioru robót budowlanych</w:t>
      </w:r>
    </w:p>
    <w:p w:rsidR="005503A1" w:rsidRPr="00AC05EC" w:rsidRDefault="005503A1" w:rsidP="005503A1">
      <w:pPr>
        <w:numPr>
          <w:ilvl w:val="0"/>
          <w:numId w:val="1"/>
        </w:numPr>
        <w:tabs>
          <w:tab w:val="left" w:pos="5256"/>
        </w:tabs>
        <w:spacing w:after="0" w:line="240" w:lineRule="auto"/>
        <w:ind w:left="227"/>
        <w:jc w:val="both"/>
        <w:rPr>
          <w:rFonts w:ascii="Bookman Old Style" w:hAnsi="Bookman Old Style"/>
          <w:sz w:val="20"/>
          <w:szCs w:val="20"/>
        </w:rPr>
      </w:pPr>
      <w:r>
        <w:rPr>
          <w:rFonts w:ascii="Bookman Old Style" w:hAnsi="Bookman Old Style"/>
          <w:sz w:val="20"/>
          <w:szCs w:val="20"/>
        </w:rPr>
        <w:t>oferta wykonawcy</w:t>
      </w:r>
    </w:p>
    <w:p w:rsidR="005503A1" w:rsidRPr="00AC05EC" w:rsidRDefault="005503A1" w:rsidP="005503A1">
      <w:pPr>
        <w:numPr>
          <w:ilvl w:val="0"/>
          <w:numId w:val="1"/>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kosztorys ofertowy</w:t>
      </w:r>
    </w:p>
    <w:p w:rsidR="005503A1" w:rsidRDefault="005503A1" w:rsidP="005503A1">
      <w:pPr>
        <w:pStyle w:val="Akapitzlist"/>
        <w:tabs>
          <w:tab w:val="left" w:pos="5256"/>
        </w:tabs>
        <w:ind w:left="357"/>
        <w:jc w:val="both"/>
        <w:rPr>
          <w:rFonts w:ascii="Bookman Old Style" w:hAnsi="Bookman Old Style"/>
          <w:sz w:val="20"/>
          <w:szCs w:val="20"/>
        </w:rPr>
      </w:pPr>
    </w:p>
    <w:p w:rsidR="005503A1" w:rsidRDefault="005503A1" w:rsidP="005503A1">
      <w:pPr>
        <w:pStyle w:val="Akapitzlist"/>
        <w:numPr>
          <w:ilvl w:val="6"/>
          <w:numId w:val="31"/>
        </w:numPr>
        <w:tabs>
          <w:tab w:val="left" w:pos="5256"/>
        </w:tabs>
        <w:ind w:left="380" w:hanging="380"/>
        <w:jc w:val="both"/>
        <w:rPr>
          <w:rFonts w:ascii="Bookman Old Style" w:hAnsi="Bookman Old Style"/>
          <w:sz w:val="20"/>
          <w:szCs w:val="20"/>
        </w:rPr>
      </w:pPr>
      <w:r w:rsidRPr="002B7194">
        <w:rPr>
          <w:rFonts w:ascii="Bookman Old Style" w:hAnsi="Bookman Old Style"/>
          <w:sz w:val="20"/>
          <w:szCs w:val="20"/>
        </w:rPr>
        <w:t xml:space="preserve">Oferta Wykonawcy stanowi integralną część niniejszej </w:t>
      </w:r>
      <w:r>
        <w:rPr>
          <w:rFonts w:ascii="Bookman Old Style" w:hAnsi="Bookman Old Style"/>
          <w:sz w:val="20"/>
          <w:szCs w:val="20"/>
        </w:rPr>
        <w:t>umowy.</w:t>
      </w:r>
    </w:p>
    <w:p w:rsidR="005503A1" w:rsidRPr="002B7194" w:rsidRDefault="005503A1" w:rsidP="005503A1">
      <w:pPr>
        <w:pStyle w:val="Akapitzlist"/>
        <w:numPr>
          <w:ilvl w:val="6"/>
          <w:numId w:val="31"/>
        </w:numPr>
        <w:tabs>
          <w:tab w:val="left" w:pos="5256"/>
        </w:tabs>
        <w:ind w:left="380" w:hanging="380"/>
        <w:jc w:val="both"/>
        <w:rPr>
          <w:rFonts w:ascii="Bookman Old Style" w:hAnsi="Bookman Old Style"/>
          <w:sz w:val="20"/>
          <w:szCs w:val="20"/>
        </w:rPr>
      </w:pPr>
      <w:r w:rsidRPr="002B7194">
        <w:rPr>
          <w:rFonts w:ascii="Bookman Old Style" w:hAnsi="Bookman Old Style"/>
          <w:sz w:val="20"/>
          <w:szCs w:val="20"/>
        </w:rPr>
        <w:t>Wykonawca zobowiązuje się do wykonania przedmiotu umowy i oddania go</w:t>
      </w:r>
      <w:r w:rsidRPr="002B7194">
        <w:rPr>
          <w:rFonts w:ascii="Bookman Old Style" w:hAnsi="Bookman Old Style"/>
          <w:sz w:val="20"/>
          <w:szCs w:val="20"/>
        </w:rPr>
        <w:br/>
        <w:t>Zamawiającemu, zgodnie ze złożoną ofertą, dokumentacją określoną w ust. 2, a także</w:t>
      </w:r>
      <w:r w:rsidRPr="002B7194">
        <w:rPr>
          <w:rFonts w:ascii="Bookman Old Style" w:hAnsi="Bookman Old Style"/>
          <w:sz w:val="20"/>
          <w:szCs w:val="20"/>
        </w:rPr>
        <w:br/>
        <w:t>zaleceniami inspektora nadzoru i obowiązującymi w tym zakresie przepisami prawa,</w:t>
      </w:r>
      <w:r w:rsidRPr="002B7194">
        <w:rPr>
          <w:rFonts w:ascii="Bookman Old Style" w:hAnsi="Bookman Old Style"/>
          <w:sz w:val="20"/>
          <w:szCs w:val="20"/>
        </w:rPr>
        <w:br/>
        <w:t>zasadami wiedzy technicznej i sztuką budowlaną.</w:t>
      </w: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2</w:t>
      </w:r>
    </w:p>
    <w:p w:rsidR="005503A1" w:rsidRPr="008A0C30"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Przedstawiciele stron</w:t>
      </w:r>
    </w:p>
    <w:p w:rsidR="005503A1" w:rsidRDefault="005503A1" w:rsidP="005503A1">
      <w:pPr>
        <w:pStyle w:val="Akapitzlist"/>
        <w:numPr>
          <w:ilvl w:val="6"/>
          <w:numId w:val="21"/>
        </w:numPr>
        <w:tabs>
          <w:tab w:val="left" w:pos="5256"/>
        </w:tabs>
        <w:ind w:left="357" w:hanging="357"/>
        <w:rPr>
          <w:rFonts w:ascii="Bookman Old Style" w:hAnsi="Bookman Old Style"/>
          <w:sz w:val="20"/>
          <w:szCs w:val="20"/>
        </w:rPr>
      </w:pPr>
      <w:r w:rsidRPr="002B7194">
        <w:rPr>
          <w:rFonts w:ascii="Bookman Old Style" w:hAnsi="Bookman Old Style"/>
          <w:sz w:val="20"/>
          <w:szCs w:val="20"/>
        </w:rPr>
        <w:t>Wykonawca ustanawia kierownika budowy w osobie :</w:t>
      </w:r>
      <w:r w:rsidRPr="002B7194">
        <w:rPr>
          <w:rFonts w:ascii="Bookman Old Style" w:hAnsi="Bookman Old Style"/>
          <w:sz w:val="20"/>
          <w:szCs w:val="20"/>
        </w:rPr>
        <w:tab/>
      </w:r>
      <w:r w:rsidR="00413119">
        <w:rPr>
          <w:rFonts w:ascii="Bookman Old Style" w:hAnsi="Bookman Old Style"/>
          <w:sz w:val="20"/>
          <w:szCs w:val="20"/>
        </w:rPr>
        <w:t xml:space="preserve">…………………………. </w:t>
      </w:r>
      <w:r w:rsidRPr="002B7194">
        <w:rPr>
          <w:rFonts w:ascii="Bookman Old Style" w:hAnsi="Bookman Old Style"/>
          <w:sz w:val="20"/>
          <w:szCs w:val="20"/>
        </w:rPr>
        <w:t>posiada</w:t>
      </w:r>
      <w:r>
        <w:rPr>
          <w:rFonts w:ascii="Bookman Old Style" w:hAnsi="Bookman Old Style"/>
          <w:sz w:val="20"/>
          <w:szCs w:val="20"/>
        </w:rPr>
        <w:t xml:space="preserve">jącego uprawnienia budowlane </w:t>
      </w:r>
      <w:r w:rsidR="00413119">
        <w:rPr>
          <w:rFonts w:ascii="Bookman Old Style" w:hAnsi="Bookman Old Style"/>
          <w:sz w:val="20"/>
          <w:szCs w:val="20"/>
        </w:rPr>
        <w:t>……………………………………………. .</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lastRenderedPageBreak/>
        <w:t>Zamawiający ustanawia inspektor</w:t>
      </w:r>
      <w:r w:rsidR="004C5C25">
        <w:rPr>
          <w:rFonts w:ascii="Bookman Old Style" w:hAnsi="Bookman Old Style"/>
          <w:sz w:val="20"/>
          <w:szCs w:val="20"/>
        </w:rPr>
        <w:t>a/</w:t>
      </w:r>
      <w:r w:rsidRPr="00A529AF">
        <w:rPr>
          <w:rFonts w:ascii="Bookman Old Style" w:hAnsi="Bookman Old Style"/>
          <w:sz w:val="20"/>
          <w:szCs w:val="20"/>
        </w:rPr>
        <w:t>ów</w:t>
      </w:r>
      <w:r w:rsidRPr="002B7194">
        <w:rPr>
          <w:rFonts w:ascii="Bookman Old Style" w:hAnsi="Bookman Old Style"/>
          <w:sz w:val="20"/>
          <w:szCs w:val="20"/>
        </w:rPr>
        <w:t xml:space="preserve"> nadzoru inwestorskiego w</w:t>
      </w:r>
      <w:r>
        <w:rPr>
          <w:rFonts w:ascii="Bookman Old Style" w:hAnsi="Bookman Old Style"/>
          <w:sz w:val="20"/>
          <w:szCs w:val="20"/>
        </w:rPr>
        <w:t xml:space="preserve"> </w:t>
      </w:r>
      <w:r w:rsidRPr="002B7194">
        <w:rPr>
          <w:rFonts w:ascii="Bookman Old Style" w:hAnsi="Bookman Old Style"/>
          <w:sz w:val="20"/>
          <w:szCs w:val="20"/>
        </w:rPr>
        <w:t>osobie/</w:t>
      </w:r>
      <w:r w:rsidRPr="00A529AF">
        <w:rPr>
          <w:rFonts w:ascii="Bookman Old Style" w:hAnsi="Bookman Old Style"/>
          <w:sz w:val="20"/>
          <w:szCs w:val="20"/>
        </w:rPr>
        <w:t>osobach</w:t>
      </w:r>
      <w:r w:rsidR="00413119" w:rsidRPr="00A529AF">
        <w:rPr>
          <w:rFonts w:ascii="Bookman Old Style" w:hAnsi="Bookman Old Style"/>
          <w:sz w:val="20"/>
          <w:szCs w:val="20"/>
        </w:rPr>
        <w:t xml:space="preserve"> </w:t>
      </w:r>
      <w:r w:rsidR="00413119">
        <w:rPr>
          <w:rFonts w:ascii="Bookman Old Style" w:hAnsi="Bookman Old Style"/>
          <w:sz w:val="20"/>
          <w:szCs w:val="20"/>
        </w:rPr>
        <w:t>…………………………….</w:t>
      </w:r>
      <w:r>
        <w:rPr>
          <w:rFonts w:ascii="Bookman Old Style" w:hAnsi="Bookman Old Style"/>
          <w:sz w:val="20"/>
          <w:szCs w:val="20"/>
        </w:rPr>
        <w:t xml:space="preserve"> </w:t>
      </w:r>
      <w:r w:rsidRPr="002B7194">
        <w:rPr>
          <w:rFonts w:ascii="Bookman Old Style" w:hAnsi="Bookman Old Style"/>
          <w:sz w:val="20"/>
          <w:szCs w:val="20"/>
        </w:rPr>
        <w:t>posiadającego/</w:t>
      </w:r>
      <w:r w:rsidRPr="00A529AF">
        <w:rPr>
          <w:rFonts w:ascii="Bookman Old Style" w:hAnsi="Bookman Old Style"/>
          <w:sz w:val="20"/>
          <w:szCs w:val="20"/>
        </w:rPr>
        <w:t>-</w:t>
      </w:r>
      <w:proofErr w:type="spellStart"/>
      <w:r w:rsidRPr="00A529AF">
        <w:rPr>
          <w:rFonts w:ascii="Bookman Old Style" w:hAnsi="Bookman Old Style"/>
          <w:sz w:val="20"/>
          <w:szCs w:val="20"/>
        </w:rPr>
        <w:t>ych</w:t>
      </w:r>
      <w:proofErr w:type="spellEnd"/>
      <w:r w:rsidR="00413119">
        <w:rPr>
          <w:rFonts w:ascii="Bookman Old Style" w:hAnsi="Bookman Old Style"/>
          <w:sz w:val="20"/>
          <w:szCs w:val="20"/>
        </w:rPr>
        <w:t xml:space="preserve"> uprawnienia budowlane ……………………… </w:t>
      </w:r>
      <w:r>
        <w:rPr>
          <w:rFonts w:ascii="Bookman Old Style" w:hAnsi="Bookman Old Style"/>
          <w:sz w:val="20"/>
          <w:szCs w:val="20"/>
        </w:rPr>
        <w:t>.</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Inspektor nadzoru inwestorskiego uprawniony jest do wydawania Wykonawcy poleceń zw</w:t>
      </w:r>
      <w:r>
        <w:rPr>
          <w:rFonts w:ascii="Bookman Old Style" w:hAnsi="Bookman Old Style"/>
          <w:sz w:val="20"/>
          <w:szCs w:val="20"/>
        </w:rPr>
        <w:t xml:space="preserve">iązanych z jakością </w:t>
      </w:r>
      <w:r w:rsidRPr="002B7194">
        <w:rPr>
          <w:rFonts w:ascii="Bookman Old Style" w:hAnsi="Bookman Old Style"/>
          <w:sz w:val="20"/>
          <w:szCs w:val="20"/>
        </w:rPr>
        <w:t xml:space="preserve">i ilością robót, które są niezbędne </w:t>
      </w:r>
      <w:r w:rsidR="004C5C25">
        <w:rPr>
          <w:rFonts w:ascii="Bookman Old Style" w:hAnsi="Bookman Old Style"/>
          <w:sz w:val="20"/>
          <w:szCs w:val="20"/>
        </w:rPr>
        <w:t>do prawidłowego oraz zgodnego z </w:t>
      </w:r>
      <w:r w:rsidRPr="002B7194">
        <w:rPr>
          <w:rFonts w:ascii="Bookman Old Style" w:hAnsi="Bookman Old Style"/>
          <w:sz w:val="20"/>
          <w:szCs w:val="20"/>
        </w:rPr>
        <w:t>umową, dokumentacją projektową i specyfikacjami technicznymi, wykonania przedmiotu umowy.</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Pr>
          <w:rFonts w:ascii="Bookman Old Style" w:hAnsi="Bookman Old Style"/>
          <w:sz w:val="20"/>
          <w:szCs w:val="20"/>
        </w:rPr>
        <w:t>Inspektor nadzoru</w:t>
      </w:r>
      <w:r w:rsidRPr="002B7194">
        <w:rPr>
          <w:rFonts w:ascii="Bookman Old Style" w:hAnsi="Bookman Old Style"/>
          <w:sz w:val="20"/>
          <w:szCs w:val="20"/>
        </w:rPr>
        <w:t xml:space="preserve"> nie posiada pełnomocnictwa do podejmowania, w imieniu Zamawiającego, decyzji niosących skutki finansowe wykraczające poza wyceniony przedmiar robót Wykonawcy</w:t>
      </w:r>
      <w:r>
        <w:rPr>
          <w:rFonts w:ascii="Bookman Old Style" w:hAnsi="Bookman Old Style"/>
          <w:sz w:val="20"/>
          <w:szCs w:val="20"/>
        </w:rPr>
        <w:t xml:space="preserve"> i</w:t>
      </w:r>
      <w:r w:rsidRPr="002B7194">
        <w:rPr>
          <w:rFonts w:ascii="Bookman Old Style" w:hAnsi="Bookman Old Style"/>
          <w:sz w:val="20"/>
          <w:szCs w:val="20"/>
        </w:rPr>
        <w:t xml:space="preserve"> powodujących zwiększenie wynagrodzenia umownego Wykonawcy, z wyjątkiem sytuacji zagrażających życiu lub zdrowiu osób lub grożących powstaniem straty w mieniu o znaczących rozmiarach.</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Zamawiający nie dokona zapłaty wynagrodzenia za rob</w:t>
      </w:r>
      <w:r w:rsidR="004C5C25">
        <w:rPr>
          <w:rFonts w:ascii="Bookman Old Style" w:hAnsi="Bookman Old Style"/>
          <w:sz w:val="20"/>
          <w:szCs w:val="20"/>
        </w:rPr>
        <w:t>oty wykonane z naruszeniem ust. </w:t>
      </w:r>
      <w:r w:rsidRPr="002B7194">
        <w:rPr>
          <w:rFonts w:ascii="Bookman Old Style" w:hAnsi="Bookman Old Style"/>
          <w:sz w:val="20"/>
          <w:szCs w:val="20"/>
        </w:rPr>
        <w:t>4.</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Wykonawca poniesie wszystkie konsekwencje finansowe i prawne wykonania ww. robót bez pisemnej zgody Zamawiającego.</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Zmiana kierownika budowy może nastąpić na pisemną prośbę Wy</w:t>
      </w:r>
      <w:r w:rsidR="004C5C25">
        <w:rPr>
          <w:rFonts w:ascii="Bookman Old Style" w:hAnsi="Bookman Old Style"/>
          <w:sz w:val="20"/>
          <w:szCs w:val="20"/>
        </w:rPr>
        <w:t xml:space="preserve">konawcy w sytuacjach losowych </w:t>
      </w:r>
      <w:r w:rsidRPr="002B7194">
        <w:rPr>
          <w:rFonts w:ascii="Bookman Old Style" w:hAnsi="Bookman Old Style"/>
          <w:sz w:val="20"/>
          <w:szCs w:val="20"/>
        </w:rPr>
        <w:t>i nieprzewidzianych. Ustanowiony nowy kierownik budowy nie może posiadać niższych kwalifikacji i mniejszego doświadczenia niż przedstawiony w ofercie.</w:t>
      </w:r>
    </w:p>
    <w:p w:rsidR="005503A1"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Zmiana i</w:t>
      </w:r>
      <w:r>
        <w:rPr>
          <w:rFonts w:ascii="Bookman Old Style" w:hAnsi="Bookman Old Style"/>
          <w:sz w:val="20"/>
          <w:szCs w:val="20"/>
        </w:rPr>
        <w:t>nspektora nadzoru</w:t>
      </w:r>
      <w:r w:rsidRPr="006F2DF7">
        <w:rPr>
          <w:rFonts w:ascii="Bookman Old Style" w:hAnsi="Bookman Old Style"/>
          <w:sz w:val="20"/>
          <w:szCs w:val="20"/>
        </w:rPr>
        <w:t xml:space="preserve"> może nastąpić w sytuacjach </w:t>
      </w:r>
      <w:r w:rsidR="004C5C25">
        <w:rPr>
          <w:rFonts w:ascii="Bookman Old Style" w:hAnsi="Bookman Old Style"/>
          <w:sz w:val="20"/>
          <w:szCs w:val="20"/>
        </w:rPr>
        <w:t>losowych i nieprzewidzianych. O </w:t>
      </w:r>
      <w:r w:rsidRPr="006F2DF7">
        <w:rPr>
          <w:rFonts w:ascii="Bookman Old Style" w:hAnsi="Bookman Old Style"/>
          <w:sz w:val="20"/>
          <w:szCs w:val="20"/>
        </w:rPr>
        <w:t>zmianie inspektora nadzoru inwestorskiego Zamawiający powiadamia Wykonawcę pisemnie.</w:t>
      </w:r>
    </w:p>
    <w:p w:rsidR="005503A1" w:rsidRPr="006F2DF7" w:rsidRDefault="005503A1" w:rsidP="005503A1">
      <w:pPr>
        <w:pStyle w:val="Akapitzlist"/>
        <w:numPr>
          <w:ilvl w:val="6"/>
          <w:numId w:val="21"/>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Zmiana kierownika budowy i in</w:t>
      </w:r>
      <w:r>
        <w:rPr>
          <w:rFonts w:ascii="Bookman Old Style" w:hAnsi="Bookman Old Style"/>
          <w:sz w:val="20"/>
          <w:szCs w:val="20"/>
        </w:rPr>
        <w:t xml:space="preserve">spektora nadzoru </w:t>
      </w:r>
      <w:r w:rsidRPr="006F2DF7">
        <w:rPr>
          <w:rFonts w:ascii="Bookman Old Style" w:hAnsi="Bookman Old Style"/>
          <w:sz w:val="20"/>
          <w:szCs w:val="20"/>
        </w:rPr>
        <w:t>nie wymaga aneksu do umowy.</w:t>
      </w: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3</w:t>
      </w:r>
    </w:p>
    <w:p w:rsidR="005503A1" w:rsidRPr="00AC05EC"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Obowiązki Zamawiającego</w:t>
      </w:r>
    </w:p>
    <w:p w:rsidR="005503A1" w:rsidRPr="006F2DF7" w:rsidRDefault="005503A1" w:rsidP="005503A1">
      <w:pPr>
        <w:pStyle w:val="Akapitzlist"/>
        <w:numPr>
          <w:ilvl w:val="0"/>
          <w:numId w:val="32"/>
        </w:numPr>
        <w:tabs>
          <w:tab w:val="left" w:pos="5256"/>
        </w:tabs>
        <w:ind w:left="357" w:hanging="357"/>
        <w:jc w:val="both"/>
        <w:rPr>
          <w:rFonts w:ascii="Bookman Old Style" w:hAnsi="Bookman Old Style"/>
          <w:sz w:val="20"/>
          <w:szCs w:val="20"/>
        </w:rPr>
      </w:pPr>
      <w:r>
        <w:rPr>
          <w:rFonts w:ascii="Bookman Old Style" w:hAnsi="Bookman Old Style"/>
          <w:sz w:val="20"/>
          <w:szCs w:val="20"/>
        </w:rPr>
        <w:t>Z</w:t>
      </w:r>
      <w:r w:rsidRPr="006F2DF7">
        <w:rPr>
          <w:rFonts w:ascii="Bookman Old Style" w:hAnsi="Bookman Old Style"/>
          <w:sz w:val="20"/>
          <w:szCs w:val="20"/>
        </w:rPr>
        <w:t>amawiający zobowiązuje się w szczególności do:</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przekazania Wykonawcy protokolarnie terenu budowy w zakresie umożliwiającym prowadzenie robót, w terminie 7 dni od daty podpisania umowy,</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zapewnienia Wykonawcy źródła poboru energii </w:t>
      </w:r>
      <w:r w:rsidR="003B55AF">
        <w:rPr>
          <w:rFonts w:ascii="Bookman Old Style" w:hAnsi="Bookman Old Style"/>
          <w:sz w:val="20"/>
          <w:szCs w:val="20"/>
        </w:rPr>
        <w:t>elektrycznej i wody, miejsca na s</w:t>
      </w:r>
      <w:r w:rsidRPr="00AC05EC">
        <w:rPr>
          <w:rFonts w:ascii="Bookman Old Style" w:hAnsi="Bookman Old Style"/>
          <w:sz w:val="20"/>
          <w:szCs w:val="20"/>
        </w:rPr>
        <w:t>kładanie materiałów i na urządzenie zaplecza budowy,</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zapewnienia nadzoru inwestorskiego,</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dokonania odbiorów oraz uczestnictwa w przekazaniu do użytkowania,</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zapłaty wynagrodzenia umownego za wykonanie przedmiotu umowy,</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wykonania innych czynności wymienionych w umowie.</w:t>
      </w:r>
    </w:p>
    <w:p w:rsidR="005503A1" w:rsidRPr="00AC05EC" w:rsidRDefault="005503A1" w:rsidP="005503A1">
      <w:pPr>
        <w:numPr>
          <w:ilvl w:val="0"/>
          <w:numId w:val="2"/>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 Wnioskowanie do autora dokumentacji projektowej, na podstawie której realizowany jest przedmiot niniejszej umowy o:</w:t>
      </w:r>
    </w:p>
    <w:p w:rsidR="005503A1" w:rsidRPr="00AC05EC" w:rsidRDefault="005503A1" w:rsidP="005503A1">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uzupełnianie szczegółów dokumentacji projektowej oraz wyjaśnianie Wykonawcy wątpliwości powstałych w toku realizacji inwestycji,</w:t>
      </w:r>
    </w:p>
    <w:p w:rsidR="005503A1" w:rsidRPr="00AC05EC" w:rsidRDefault="005503A1" w:rsidP="005503A1">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usuwanie wad dokumentacji projektowej w toku realizacji inwestycji zgłaszanych przez Wykonawcę, </w:t>
      </w:r>
    </w:p>
    <w:p w:rsidR="005503A1" w:rsidRPr="00AC05EC" w:rsidRDefault="005503A1" w:rsidP="005503A1">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uzgadnianie, wprowadzanie rozwiązań zamiennych zgłoszonych przez Zamawiającego i Wykonawcę,</w:t>
      </w:r>
    </w:p>
    <w:p w:rsidR="005503A1" w:rsidRPr="00AC05EC" w:rsidRDefault="005503A1" w:rsidP="005503A1">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czuwanie nad zgodnością rozwiązań technicznych, materiałowych i użytkowych z projektem i obowiązującymi przepisami</w:t>
      </w:r>
      <w:r>
        <w:rPr>
          <w:rFonts w:ascii="Bookman Old Style" w:hAnsi="Bookman Old Style"/>
          <w:sz w:val="20"/>
          <w:szCs w:val="20"/>
        </w:rPr>
        <w:t>.</w:t>
      </w:r>
    </w:p>
    <w:p w:rsidR="005503A1" w:rsidRPr="00AC05EC" w:rsidRDefault="005503A1" w:rsidP="005503A1">
      <w:pPr>
        <w:tabs>
          <w:tab w:val="left" w:pos="5256"/>
        </w:tabs>
        <w:jc w:val="both"/>
        <w:rPr>
          <w:rFonts w:ascii="Bookman Old Style" w:hAnsi="Bookman Old Style"/>
          <w:sz w:val="20"/>
          <w:szCs w:val="20"/>
        </w:rPr>
      </w:pP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4</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BA5F24">
        <w:rPr>
          <w:rFonts w:ascii="Bookman Old Style" w:hAnsi="Bookman Old Style"/>
          <w:b/>
          <w:sz w:val="20"/>
          <w:szCs w:val="20"/>
        </w:rPr>
        <w:t>1.</w:t>
      </w:r>
      <w:r w:rsidRPr="00AC05EC">
        <w:rPr>
          <w:rFonts w:ascii="Bookman Old Style" w:hAnsi="Bookman Old Style"/>
          <w:sz w:val="20"/>
          <w:szCs w:val="20"/>
        </w:rPr>
        <w:t xml:space="preserve"> Na wniosek Wykonawcy Zamawiający zorganizuje naradę koordynacyjną z udziałem przedstawicieli stron w celu omówienia bieżących spraw doty</w:t>
      </w:r>
      <w:r w:rsidR="003B55AF">
        <w:rPr>
          <w:rFonts w:ascii="Bookman Old Style" w:hAnsi="Bookman Old Style"/>
          <w:sz w:val="20"/>
          <w:szCs w:val="20"/>
        </w:rPr>
        <w:t>czących wykonania i </w:t>
      </w:r>
      <w:r w:rsidRPr="00AC05EC">
        <w:rPr>
          <w:rFonts w:ascii="Bookman Old Style" w:hAnsi="Bookman Old Style"/>
          <w:sz w:val="20"/>
          <w:szCs w:val="20"/>
        </w:rPr>
        <w:t xml:space="preserve">zaawansowania robót. </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BA5F24">
        <w:rPr>
          <w:rFonts w:ascii="Bookman Old Style" w:hAnsi="Bookman Old Style"/>
          <w:b/>
          <w:sz w:val="20"/>
          <w:szCs w:val="20"/>
        </w:rPr>
        <w:t>2.</w:t>
      </w:r>
      <w:r w:rsidRPr="00AC05EC">
        <w:rPr>
          <w:rFonts w:ascii="Bookman Old Style" w:hAnsi="Bookman Old Style"/>
          <w:sz w:val="20"/>
          <w:szCs w:val="20"/>
        </w:rPr>
        <w:t xml:space="preserve"> Narady będą protokołowane, a kopie protokołu zostaną doręczone wszystkim osobom biorącym udział w spotkaniu.</w:t>
      </w:r>
    </w:p>
    <w:p w:rsidR="004E1B1B" w:rsidRDefault="004E1B1B" w:rsidP="004646F5">
      <w:pPr>
        <w:tabs>
          <w:tab w:val="left" w:pos="5256"/>
        </w:tabs>
        <w:rPr>
          <w:rFonts w:ascii="Bookman Old Style" w:hAnsi="Bookman Old Style"/>
          <w:b/>
          <w:bCs/>
          <w:sz w:val="20"/>
          <w:szCs w:val="20"/>
        </w:rPr>
      </w:pP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lastRenderedPageBreak/>
        <w:t>§ 5</w:t>
      </w:r>
    </w:p>
    <w:p w:rsidR="005503A1" w:rsidRPr="008A0C30"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Obowiązki Wykonawcy</w:t>
      </w:r>
    </w:p>
    <w:p w:rsidR="005503A1" w:rsidRDefault="005503A1" w:rsidP="005503A1">
      <w:pPr>
        <w:pStyle w:val="Akapitzlist"/>
        <w:numPr>
          <w:ilvl w:val="0"/>
          <w:numId w:val="33"/>
        </w:numPr>
        <w:tabs>
          <w:tab w:val="left" w:pos="5256"/>
        </w:tabs>
        <w:ind w:left="357" w:hanging="357"/>
        <w:jc w:val="both"/>
        <w:rPr>
          <w:rFonts w:ascii="Bookman Old Style" w:hAnsi="Bookman Old Style"/>
          <w:sz w:val="20"/>
          <w:szCs w:val="20"/>
        </w:rPr>
      </w:pPr>
      <w:r>
        <w:rPr>
          <w:rFonts w:ascii="Bookman Old Style" w:hAnsi="Bookman Old Style"/>
          <w:sz w:val="20"/>
          <w:szCs w:val="20"/>
        </w:rPr>
        <w:t>W</w:t>
      </w:r>
      <w:r w:rsidRPr="006F2DF7">
        <w:rPr>
          <w:rFonts w:ascii="Bookman Old Style" w:hAnsi="Bookman Old Style"/>
          <w:sz w:val="20"/>
          <w:szCs w:val="20"/>
        </w:rPr>
        <w:t>ykonawca odpowiada w szczególności za:</w:t>
      </w:r>
    </w:p>
    <w:p w:rsidR="005503A1"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 xml:space="preserve">wykonanie przedmiotu umowy z należytą </w:t>
      </w:r>
      <w:r w:rsidR="0015113A">
        <w:rPr>
          <w:rFonts w:ascii="Bookman Old Style" w:hAnsi="Bookman Old Style"/>
          <w:sz w:val="20"/>
          <w:szCs w:val="20"/>
        </w:rPr>
        <w:t xml:space="preserve">jakością, </w:t>
      </w:r>
      <w:r w:rsidRPr="006F2DF7">
        <w:rPr>
          <w:rFonts w:ascii="Bookman Old Style" w:hAnsi="Bookman Old Style"/>
          <w:sz w:val="20"/>
          <w:szCs w:val="20"/>
        </w:rPr>
        <w:t>starannością, zgodnie z postanowieniami dokumentów składających się na umowę, warunkami wykonania i odbioru oraz aktualnie obowiązującymi normami, przepisami prawa, w tym przepis</w:t>
      </w:r>
      <w:r w:rsidR="0015113A">
        <w:rPr>
          <w:rFonts w:ascii="Bookman Old Style" w:hAnsi="Bookman Old Style"/>
          <w:sz w:val="20"/>
          <w:szCs w:val="20"/>
        </w:rPr>
        <w:t>ami BHP i wiedzą techniczną</w:t>
      </w:r>
      <w:bookmarkStart w:id="0" w:name="_GoBack"/>
      <w:bookmarkEnd w:id="0"/>
      <w:r w:rsidRPr="006F2DF7">
        <w:rPr>
          <w:rFonts w:ascii="Bookman Old Style" w:hAnsi="Bookman Old Style"/>
          <w:sz w:val="20"/>
          <w:szCs w:val="20"/>
        </w:rPr>
        <w:t>,</w:t>
      </w:r>
    </w:p>
    <w:p w:rsidR="005503A1"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właściwe i terminowe wykonanie prac,</w:t>
      </w:r>
    </w:p>
    <w:p w:rsidR="005503A1"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zabezpieczenie terenu budowy z zacho</w:t>
      </w:r>
      <w:r w:rsidR="003B55AF">
        <w:rPr>
          <w:rFonts w:ascii="Bookman Old Style" w:hAnsi="Bookman Old Style"/>
          <w:sz w:val="20"/>
          <w:szCs w:val="20"/>
        </w:rPr>
        <w:t>waniem najwyższej staranności i </w:t>
      </w:r>
      <w:r w:rsidRPr="006F2DF7">
        <w:rPr>
          <w:rFonts w:ascii="Bookman Old Style" w:hAnsi="Bookman Old Style"/>
          <w:sz w:val="20"/>
          <w:szCs w:val="20"/>
        </w:rPr>
        <w:t>uwzględnieniem specyfiki przedmiotu umowy oraz jego przeznaczenia,</w:t>
      </w:r>
    </w:p>
    <w:p w:rsidR="005503A1"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 xml:space="preserve">zapewnienie warunków bezpieczeństwa osób i mienia przebywających na terenie budowy oraz za stosowane w </w:t>
      </w:r>
      <w:r w:rsidR="004E1B1B">
        <w:rPr>
          <w:rFonts w:ascii="Bookman Old Style" w:hAnsi="Bookman Old Style"/>
          <w:sz w:val="20"/>
          <w:szCs w:val="20"/>
        </w:rPr>
        <w:t xml:space="preserve">czasie prac metody </w:t>
      </w:r>
      <w:proofErr w:type="spellStart"/>
      <w:r w:rsidR="004E1B1B">
        <w:rPr>
          <w:rFonts w:ascii="Bookman Old Style" w:hAnsi="Bookman Old Style"/>
          <w:sz w:val="20"/>
          <w:szCs w:val="20"/>
        </w:rPr>
        <w:t>organizacyjno</w:t>
      </w:r>
      <w:proofErr w:type="spellEnd"/>
      <w:r w:rsidRPr="006F2DF7">
        <w:rPr>
          <w:rFonts w:ascii="Bookman Old Style" w:hAnsi="Bookman Old Style"/>
          <w:sz w:val="20"/>
          <w:szCs w:val="20"/>
        </w:rPr>
        <w:t xml:space="preserve"> - techniczne,</w:t>
      </w:r>
    </w:p>
    <w:p w:rsidR="005503A1"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zabezpieczenie środowiska na terenie budowy i terenach przyległych przed niekorzystnym wpływem wykonywanych robót, w szczególności dla ograniczenia szkód i uciążliwości wynikłych z hałasu, zanieczyszczeń i innych działań,</w:t>
      </w:r>
    </w:p>
    <w:p w:rsidR="005503A1" w:rsidRPr="006F2DF7" w:rsidRDefault="005503A1" w:rsidP="005503A1">
      <w:pPr>
        <w:pStyle w:val="Akapitzlist"/>
        <w:numPr>
          <w:ilvl w:val="0"/>
          <w:numId w:val="34"/>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zgłoszenie odpowiednim instytucjom faktu rozpoczęcia prac oraz wykonania innych wymaganych  formalności urzędowych związanych z zakresem robót.</w:t>
      </w:r>
    </w:p>
    <w:p w:rsidR="005503A1" w:rsidRDefault="005503A1" w:rsidP="005503A1">
      <w:pPr>
        <w:pStyle w:val="Akapitzlist"/>
        <w:numPr>
          <w:ilvl w:val="0"/>
          <w:numId w:val="33"/>
        </w:numPr>
        <w:tabs>
          <w:tab w:val="left" w:pos="5256"/>
        </w:tabs>
        <w:ind w:left="357" w:hanging="357"/>
        <w:jc w:val="both"/>
        <w:rPr>
          <w:rFonts w:ascii="Bookman Old Style" w:hAnsi="Bookman Old Style"/>
          <w:sz w:val="20"/>
          <w:szCs w:val="20"/>
        </w:rPr>
      </w:pPr>
      <w:r w:rsidRPr="00AC05EC">
        <w:rPr>
          <w:rFonts w:ascii="Bookman Old Style" w:hAnsi="Bookman Old Style"/>
          <w:sz w:val="20"/>
          <w:szCs w:val="20"/>
        </w:rPr>
        <w:t>Wykonawca ponosi ryzyko w zakresie szkód wynikających z prowadzonych robót</w:t>
      </w:r>
      <w:r w:rsidR="003B55AF">
        <w:rPr>
          <w:rFonts w:ascii="Bookman Old Style" w:hAnsi="Bookman Old Style"/>
          <w:sz w:val="20"/>
          <w:szCs w:val="20"/>
        </w:rPr>
        <w:t>.</w:t>
      </w:r>
    </w:p>
    <w:p w:rsidR="005503A1" w:rsidRDefault="005503A1" w:rsidP="005503A1">
      <w:pPr>
        <w:pStyle w:val="Akapitzlist"/>
        <w:numPr>
          <w:ilvl w:val="0"/>
          <w:numId w:val="33"/>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zapewni kierownictwo, siłę roboczą, materiały, sprzęt i inne urządzen</w:t>
      </w:r>
      <w:r>
        <w:rPr>
          <w:rFonts w:ascii="Bookman Old Style" w:hAnsi="Bookman Old Style"/>
          <w:sz w:val="20"/>
          <w:szCs w:val="20"/>
        </w:rPr>
        <w:t>ia niezbędne do wykonania robót.</w:t>
      </w:r>
    </w:p>
    <w:p w:rsidR="005503A1" w:rsidRDefault="005503A1" w:rsidP="005503A1">
      <w:pPr>
        <w:pStyle w:val="Akapitzlist"/>
        <w:numPr>
          <w:ilvl w:val="0"/>
          <w:numId w:val="33"/>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zagwarantuje spełnienie wymagań bhp i ppoż. przy wykonywaniu robót.</w:t>
      </w:r>
    </w:p>
    <w:p w:rsidR="005503A1" w:rsidRPr="006F2DF7" w:rsidRDefault="005503A1" w:rsidP="005503A1">
      <w:pPr>
        <w:pStyle w:val="Akapitzlist"/>
        <w:numPr>
          <w:ilvl w:val="0"/>
          <w:numId w:val="33"/>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jest w szczególności zobowiązany do:</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Pr="00AC05EC">
        <w:rPr>
          <w:rFonts w:ascii="Bookman Old Style" w:hAnsi="Bookman Old Style"/>
          <w:sz w:val="20"/>
          <w:szCs w:val="20"/>
        </w:rPr>
        <w:t>organizowania, a następnie zlikwidowania zaplecza budowy,</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przerwania robót na żądanie Zamawiającego oraz zabezpieczenia wykonanych robót przed ich zniszczeniem,</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zgłoszenia przedmiotu umowy do odbioru końcowego, uczestniczenia w czynnościach odbioru   i zapewnienie usunięcia stwierdzonych wad,</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dbania o należyty stan i porządek na terenie budowy i terenie przyległym do budowy, prowadzenia robót i dowozu materiałów na plac budowy w sposób nie powodujący zabrudzenia terenów sąsiednich i ciągów komunikacyjnych,</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sukcesywnego usuwania z terenu budowy elementów pozostałych z rozbiórki, usunięcie wszelkich uszkodzeń wynikłych w czasie prowadzenia robót, a nie występujących w momencie przekazania placu budowy oraz za likwidację wszystkich robót tymczasowych, niezbędnych do realizacji przedmiotu zamówienia,</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uporządkowania terenu budowy oraz terenu przyległego, najpóźniej do dnia odbioru końcowego,</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wykonania innych prac i </w:t>
      </w:r>
      <w:r>
        <w:rPr>
          <w:rFonts w:ascii="Bookman Old Style" w:hAnsi="Bookman Old Style"/>
          <w:sz w:val="20"/>
          <w:szCs w:val="20"/>
        </w:rPr>
        <w:t>czynności wymienionych w umowie,</w:t>
      </w:r>
    </w:p>
    <w:p w:rsidR="005503A1" w:rsidRPr="009B0AE6"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 xml:space="preserve">ykonanie i utrzymanie, na swój koszt, zaplecza budowy oraz strzeżenie mienia znajdującego się na terenie budowy, a także zapewnienie warunków bezpieczeństwa realizacji robót. Zorganizowanie placu budowy. Wykonawca jest zobowiązany zabezpieczyć i oznakować prowadzone roboty oraz dbać o stan techniczny i prawidłowość oznakowania przez cały czas trwania realizacji robót budowlanych, zapewnić, w bezpieczny sposób, ciągłość ruchu drogowego na wszystkich drogach, używanych przez niego podczas prowadzenia robót, oraz uzyskać wszystkie niezbędne do tego celu uzgodnienia </w:t>
      </w:r>
      <w:r w:rsidR="009B0AE6" w:rsidRPr="009B0AE6">
        <w:rPr>
          <w:rFonts w:ascii="Bookman Old Style" w:hAnsi="Bookman Old Style"/>
          <w:sz w:val="20"/>
          <w:szCs w:val="20"/>
        </w:rPr>
        <w:t>i pozwolenia</w:t>
      </w:r>
      <w:r w:rsidRPr="009B0AE6">
        <w:rPr>
          <w:rFonts w:ascii="Bookman Old Style" w:hAnsi="Bookman Old Style"/>
          <w:sz w:val="20"/>
          <w:szCs w:val="20"/>
        </w:rPr>
        <w:t>,</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Pr="00AC05EC">
        <w:rPr>
          <w:rFonts w:ascii="Bookman Old Style" w:hAnsi="Bookman Old Style"/>
          <w:sz w:val="20"/>
          <w:szCs w:val="20"/>
        </w:rPr>
        <w:t>isemne zawiadomienie Zamawiającego o zauważonych wadach i brakach w</w:t>
      </w:r>
      <w:r w:rsidR="00CA27D1">
        <w:rPr>
          <w:rFonts w:ascii="Bookman Old Style" w:hAnsi="Bookman Old Style"/>
          <w:sz w:val="20"/>
          <w:szCs w:val="20"/>
        </w:rPr>
        <w:t> </w:t>
      </w:r>
      <w:r w:rsidRPr="00AC05EC">
        <w:rPr>
          <w:rFonts w:ascii="Bookman Old Style" w:hAnsi="Bookman Old Style"/>
          <w:sz w:val="20"/>
          <w:szCs w:val="20"/>
        </w:rPr>
        <w:t>dokumentacji projektowej i Specyfikacji Technicznej Wykonania i Odbioru Robót Budowlanych, niezwłocznie po ich ujawnieniu, pod rygorem odpowiedzialności za szkody wynikłe wskutek ni</w:t>
      </w:r>
      <w:r>
        <w:rPr>
          <w:rFonts w:ascii="Bookman Old Style" w:hAnsi="Bookman Old Style"/>
          <w:sz w:val="20"/>
          <w:szCs w:val="20"/>
        </w:rPr>
        <w:t>e powiadomienia o ich istnieniu,</w:t>
      </w:r>
    </w:p>
    <w:p w:rsidR="005503A1" w:rsidRPr="00387358"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Pr="00387358">
        <w:rPr>
          <w:rFonts w:ascii="Bookman Old Style" w:hAnsi="Bookman Old Style"/>
          <w:sz w:val="20"/>
          <w:szCs w:val="20"/>
        </w:rPr>
        <w:t>głoszenie pisemne wykonanych robót do odbioru końcowego,</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Pr="00AC05EC">
        <w:rPr>
          <w:rFonts w:ascii="Bookman Old Style" w:hAnsi="Bookman Old Style"/>
          <w:sz w:val="20"/>
          <w:szCs w:val="20"/>
        </w:rPr>
        <w:t xml:space="preserve">rzedstawienie w dniu odbioru robót zanikających i podlegających zakryciu, na wniosek Zamawiającego, protokołu z prób </w:t>
      </w:r>
      <w:r>
        <w:rPr>
          <w:rFonts w:ascii="Bookman Old Style" w:hAnsi="Bookman Old Style"/>
          <w:sz w:val="20"/>
          <w:szCs w:val="20"/>
        </w:rPr>
        <w:t>i badań tych robót,</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n</w:t>
      </w:r>
      <w:r w:rsidRPr="00AC05EC">
        <w:rPr>
          <w:rFonts w:ascii="Bookman Old Style" w:hAnsi="Bookman Old Style"/>
          <w:sz w:val="20"/>
          <w:szCs w:val="20"/>
        </w:rPr>
        <w:t xml:space="preserve">a każde żądanie Zamawiającego okazywanie dokumentów (atestów, certyfikatów itp.) stwierdzających dopuszczenie do stosowania w budownictwie dla materiałów, wyrobów, urządzeń używanych przy realizacji przedmiotu umowy, zgodnie z art. 10 ustawy Prawo budowlane (przed ich wbudowaniem). Zamawiający ma prawo, w każdym momencie </w:t>
      </w:r>
      <w:r w:rsidRPr="00AC05EC">
        <w:rPr>
          <w:rFonts w:ascii="Bookman Old Style" w:hAnsi="Bookman Old Style"/>
          <w:sz w:val="20"/>
          <w:szCs w:val="20"/>
        </w:rPr>
        <w:lastRenderedPageBreak/>
        <w:t xml:space="preserve">realizacji przedmiotu umowy, zrezygnować z użytych materiałów, wyrobów jeżeli nie będą one zgodne z obowiązującymi przepisami prawa, wymaganiami Specyfikacji Technicznej Wykonania i Odbioru Robót Budowlanych, szczegółowego opisu przedmiotu umowy oraz projektu, a także z tych części robót, których one dotyczą. Rezygnacja ta nastąpi niezwłocznie po stwierdzeniu niezgodności, w postaci odpowiedniego wpisu w danym dzienniku </w:t>
      </w:r>
      <w:r>
        <w:rPr>
          <w:rFonts w:ascii="Bookman Old Style" w:hAnsi="Bookman Old Style"/>
          <w:sz w:val="20"/>
          <w:szCs w:val="20"/>
        </w:rPr>
        <w:t>robót,</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s</w:t>
      </w:r>
      <w:r w:rsidRPr="00AC05EC">
        <w:rPr>
          <w:rFonts w:ascii="Bookman Old Style" w:hAnsi="Bookman Old Style"/>
          <w:sz w:val="20"/>
          <w:szCs w:val="20"/>
        </w:rPr>
        <w:t>tosowanie, w czasie realizacji przedmiotu umowy, wszystkich przepisów dotyczących ochrony środowiska naturalnego, utylizacji odpadów. Ewentualne opłaty i kary za naruszenie w trakcie realizacji robót norm i przepisów dotyczących ochrony</w:t>
      </w:r>
      <w:r>
        <w:rPr>
          <w:rFonts w:ascii="Bookman Old Style" w:hAnsi="Bookman Old Style"/>
          <w:sz w:val="20"/>
          <w:szCs w:val="20"/>
        </w:rPr>
        <w:t xml:space="preserve"> środowiska obciążają Wykonawcę,</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o</w:t>
      </w:r>
      <w:r w:rsidRPr="00AC05EC">
        <w:rPr>
          <w:rFonts w:ascii="Bookman Old Style" w:hAnsi="Bookman Old Style"/>
          <w:sz w:val="20"/>
          <w:szCs w:val="20"/>
        </w:rPr>
        <w:t>dpowiedzialność za ewentualne szkody wobec Zamawiającego oraz osób trzecich wynikłe na skutek prowadzenia robót lub innyc</w:t>
      </w:r>
      <w:r>
        <w:rPr>
          <w:rFonts w:ascii="Bookman Old Style" w:hAnsi="Bookman Old Style"/>
          <w:sz w:val="20"/>
          <w:szCs w:val="20"/>
        </w:rPr>
        <w:t>h działań i zaniechań Wykonawcy,</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Pr="00AC05EC">
        <w:rPr>
          <w:rFonts w:ascii="Bookman Old Style" w:hAnsi="Bookman Old Style"/>
          <w:sz w:val="20"/>
          <w:szCs w:val="20"/>
        </w:rPr>
        <w:t>onoszenie odpowiedzialności oraz strzeżenie przed uszkodzeniem i kradzieżą materiałów przeznaczonych do wykonania robót od chwili rozpoczęcia robót do zakończenia realizacji przedmiotu umowy (m. in. utrzymanie ich w ciągu całego okresu trwania budowy w należytym stanie i podjęcie wszelkich środków zapobiegawczych, aby nie zostały zniszczone lub skradzione, biorąc pod uwagę</w:t>
      </w:r>
      <w:r>
        <w:rPr>
          <w:rFonts w:ascii="Bookman Old Style" w:hAnsi="Bookman Old Style"/>
          <w:sz w:val="20"/>
          <w:szCs w:val="20"/>
        </w:rPr>
        <w:t xml:space="preserve"> ryzyko istniejące na budowie),</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n</w:t>
      </w:r>
      <w:r w:rsidRPr="00AC05EC">
        <w:rPr>
          <w:rFonts w:ascii="Bookman Old Style" w:hAnsi="Bookman Old Style"/>
          <w:sz w:val="20"/>
          <w:szCs w:val="20"/>
        </w:rPr>
        <w:t>aprawienie na własny koszt strat lub uszkodzeń w robotach i materiałach powstałych w okresie, w którym Wykonawca był za nie odpowiedzialny, niezal</w:t>
      </w:r>
      <w:r>
        <w:rPr>
          <w:rFonts w:ascii="Bookman Old Style" w:hAnsi="Bookman Old Style"/>
          <w:sz w:val="20"/>
          <w:szCs w:val="20"/>
        </w:rPr>
        <w:t>eżnie od przyczyn ich powstania,</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Pr="00AC05EC">
        <w:rPr>
          <w:rFonts w:ascii="Bookman Old Style" w:hAnsi="Bookman Old Style"/>
          <w:sz w:val="20"/>
          <w:szCs w:val="20"/>
        </w:rPr>
        <w:t>onoszenie odpowiedzialności także za szkody i straty spowodowane przez siebie podczas usuwania wa</w:t>
      </w:r>
      <w:r>
        <w:rPr>
          <w:rFonts w:ascii="Bookman Old Style" w:hAnsi="Bookman Old Style"/>
          <w:sz w:val="20"/>
          <w:szCs w:val="20"/>
        </w:rPr>
        <w:t>d w okresie gwarancji i rękojmi,</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Pr="00AC05EC">
        <w:rPr>
          <w:rFonts w:ascii="Bookman Old Style" w:hAnsi="Bookman Old Style"/>
          <w:sz w:val="20"/>
          <w:szCs w:val="20"/>
        </w:rPr>
        <w:t>abezpieczenie dróg prowadzących na teren budowy od uszkodzeń, które może spowodować transport i sprzęt Wykonawcy. W szczególności dostosowanie się do obowiązujących ograniczeń obciążeń osi pojazdów podczas transportu materiałów i</w:t>
      </w:r>
      <w:r w:rsidR="00BD54E8">
        <w:rPr>
          <w:rFonts w:ascii="Bookman Old Style" w:hAnsi="Bookman Old Style"/>
          <w:sz w:val="20"/>
          <w:szCs w:val="20"/>
        </w:rPr>
        <w:t> </w:t>
      </w:r>
      <w:r w:rsidRPr="00AC05EC">
        <w:rPr>
          <w:rFonts w:ascii="Bookman Old Style" w:hAnsi="Bookman Old Style"/>
          <w:sz w:val="20"/>
          <w:szCs w:val="20"/>
        </w:rPr>
        <w:t>sprzętu do i z terenu budowy, aby nie</w:t>
      </w:r>
      <w:r>
        <w:rPr>
          <w:rFonts w:ascii="Bookman Old Style" w:hAnsi="Bookman Old Style"/>
          <w:sz w:val="20"/>
          <w:szCs w:val="20"/>
        </w:rPr>
        <w:t xml:space="preserve"> spowodował on szkód na drogach,</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Pr="00AC05EC">
        <w:rPr>
          <w:rFonts w:ascii="Bookman Old Style" w:hAnsi="Bookman Old Style"/>
          <w:sz w:val="20"/>
          <w:szCs w:val="20"/>
        </w:rPr>
        <w:t xml:space="preserve">atrudnienie (w ramach </w:t>
      </w:r>
      <w:r w:rsidR="00870F74">
        <w:rPr>
          <w:rFonts w:ascii="Bookman Old Style" w:hAnsi="Bookman Old Style"/>
          <w:sz w:val="20"/>
          <w:szCs w:val="20"/>
        </w:rPr>
        <w:t>wynagrodzenia o jakim mowa w §12</w:t>
      </w:r>
      <w:r w:rsidRPr="00AC05EC">
        <w:rPr>
          <w:rFonts w:ascii="Bookman Old Style" w:hAnsi="Bookman Old Style"/>
          <w:sz w:val="20"/>
          <w:szCs w:val="20"/>
        </w:rPr>
        <w:t>), na okres wykonania prac stanowiących przedmiot umowy i usuwania wad:</w:t>
      </w:r>
    </w:p>
    <w:p w:rsidR="005503A1" w:rsidRPr="00AC05EC" w:rsidRDefault="005503A1" w:rsidP="005503A1">
      <w:pPr>
        <w:numPr>
          <w:ilvl w:val="0"/>
          <w:numId w:val="23"/>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wykwalifikowanego personelu kierowniczego, oraz osób posiadających odpowiednie kwalifikacje do kierowania, dozorowania robót budowlanych,</w:t>
      </w:r>
    </w:p>
    <w:p w:rsidR="005503A1" w:rsidRPr="00AC05EC" w:rsidRDefault="005503A1" w:rsidP="005503A1">
      <w:pPr>
        <w:numPr>
          <w:ilvl w:val="0"/>
          <w:numId w:val="23"/>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wykwalifikowanych, przyuczonych i niewykwalifikowanych robotników, niezbędnych dla odpowiedniego i terminowego wykonania zobowiązań Wykonawcy</w:t>
      </w:r>
      <w:r w:rsidR="003B55AF">
        <w:rPr>
          <w:rFonts w:ascii="Bookman Old Style" w:hAnsi="Bookman Old Style"/>
          <w:sz w:val="20"/>
          <w:szCs w:val="20"/>
        </w:rPr>
        <w:t xml:space="preserve"> wynikających </w:t>
      </w:r>
      <w:r w:rsidRPr="00AC05EC">
        <w:rPr>
          <w:rFonts w:ascii="Bookman Old Style" w:hAnsi="Bookman Old Style"/>
          <w:sz w:val="20"/>
          <w:szCs w:val="20"/>
        </w:rPr>
        <w:t>z warunków umowy,</w:t>
      </w:r>
    </w:p>
    <w:p w:rsidR="005503A1" w:rsidRPr="00AC05EC" w:rsidRDefault="005503A1" w:rsidP="005503A1">
      <w:pPr>
        <w:numPr>
          <w:ilvl w:val="0"/>
          <w:numId w:val="23"/>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podwykonawców posiadających personel o kwalifikacjach opisanych w jak wyżej w lit. a i b.</w:t>
      </w:r>
    </w:p>
    <w:p w:rsidR="005503A1" w:rsidRPr="00A139EA"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j</w:t>
      </w:r>
      <w:r w:rsidRPr="00AC05EC">
        <w:rPr>
          <w:rFonts w:ascii="Bookman Old Style" w:hAnsi="Bookman Old Style"/>
          <w:sz w:val="20"/>
          <w:szCs w:val="20"/>
        </w:rPr>
        <w:t>eżeli zmiana albo rezygnacja z podwykonawcy dotyczy podmiotu, na którego</w:t>
      </w:r>
      <w:r w:rsidR="00A607CE">
        <w:rPr>
          <w:rFonts w:ascii="Bookman Old Style" w:hAnsi="Bookman Old Style"/>
          <w:sz w:val="20"/>
          <w:szCs w:val="20"/>
        </w:rPr>
        <w:t xml:space="preserve"> zasoby Wykonawca powoływał się</w:t>
      </w:r>
      <w:r w:rsidRPr="00AC05EC">
        <w:rPr>
          <w:rFonts w:ascii="Bookman Old Style" w:hAnsi="Bookman Old Style"/>
          <w:sz w:val="20"/>
          <w:szCs w:val="20"/>
        </w:rPr>
        <w:t xml:space="preserve"> w celu wykazania spełnienia warunków udziału w postępowaniu, o których mowa w art. 22 ust. 1, Wykonawca jest obowiązany wykazać Zamawiającemu, iż proponowany inny podwykonawca lub Wykonawca samodzielnie spełnia je w stopniu nie mniejszym niż </w:t>
      </w:r>
      <w:r w:rsidRPr="00A139EA">
        <w:rPr>
          <w:rFonts w:ascii="Bookman Old Style" w:hAnsi="Bookman Old Style"/>
          <w:sz w:val="20"/>
          <w:szCs w:val="20"/>
        </w:rPr>
        <w:t>wymagany w trakcie postępowania o udzielenie zamówienia,</w:t>
      </w:r>
    </w:p>
    <w:p w:rsidR="005503A1" w:rsidRPr="00A139EA"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139EA">
        <w:rPr>
          <w:rFonts w:ascii="Bookman Old Style" w:hAnsi="Bookman Old Style"/>
          <w:sz w:val="20"/>
          <w:szCs w:val="20"/>
        </w:rPr>
        <w:t>Opracowanie kompletnej dokumentacji powy</w:t>
      </w:r>
      <w:r w:rsidR="00A607CE">
        <w:rPr>
          <w:rFonts w:ascii="Bookman Old Style" w:hAnsi="Bookman Old Style"/>
          <w:sz w:val="20"/>
          <w:szCs w:val="20"/>
        </w:rPr>
        <w:t>konawczej i przekazanie jej</w:t>
      </w:r>
      <w:r w:rsidRPr="00A139EA">
        <w:rPr>
          <w:rFonts w:ascii="Bookman Old Style" w:hAnsi="Bookman Old Style"/>
          <w:sz w:val="20"/>
          <w:szCs w:val="20"/>
        </w:rPr>
        <w:t xml:space="preserve"> Zamawiającemu, w terminie określonym w niniejszej umowie,</w:t>
      </w:r>
    </w:p>
    <w:p w:rsidR="005503A1" w:rsidRPr="00AC05EC" w:rsidRDefault="005503A1" w:rsidP="005503A1">
      <w:pPr>
        <w:numPr>
          <w:ilvl w:val="0"/>
          <w:numId w:val="3"/>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Przedkładanie Zamawiającemu projektu umowy o podwykonawstwo, której przedmiotem są roboty budowlane, a także projektu jej zmian, oraz poświadczonej za zgodność z oryginałem kopii zawartej umowy o podwykonawstwo, której przedmiotem są roboty budowlane, i jej zmian z zachowaniem terminów i ustaleń określonych w </w:t>
      </w:r>
      <w:r w:rsidR="00870F74">
        <w:rPr>
          <w:rFonts w:ascii="Bookman Old Style" w:hAnsi="Bookman Old Style"/>
          <w:bCs/>
          <w:sz w:val="20"/>
          <w:szCs w:val="20"/>
        </w:rPr>
        <w:t>§ 8</w:t>
      </w:r>
      <w:r w:rsidRPr="00AC05EC">
        <w:rPr>
          <w:rFonts w:ascii="Bookman Old Style" w:hAnsi="Bookman Old Style"/>
          <w:bCs/>
          <w:sz w:val="20"/>
          <w:szCs w:val="20"/>
        </w:rPr>
        <w:t xml:space="preserve"> niniejszej </w:t>
      </w:r>
      <w:r w:rsidR="00A607CE">
        <w:rPr>
          <w:rFonts w:ascii="Bookman Old Style" w:hAnsi="Bookman Old Style"/>
          <w:bCs/>
          <w:sz w:val="20"/>
          <w:szCs w:val="20"/>
        </w:rPr>
        <w:t>umowy.</w:t>
      </w:r>
    </w:p>
    <w:p w:rsidR="005503A1" w:rsidRPr="008A0C30" w:rsidRDefault="005503A1" w:rsidP="005503A1">
      <w:pPr>
        <w:tabs>
          <w:tab w:val="left" w:pos="5256"/>
        </w:tabs>
        <w:spacing w:after="0" w:line="240" w:lineRule="auto"/>
        <w:ind w:left="284"/>
        <w:jc w:val="both"/>
        <w:rPr>
          <w:rFonts w:ascii="Bookman Old Style" w:hAnsi="Bookman Old Style"/>
          <w:sz w:val="20"/>
          <w:szCs w:val="20"/>
        </w:rPr>
      </w:pPr>
    </w:p>
    <w:p w:rsidR="005503A1" w:rsidRPr="00AC05EC" w:rsidRDefault="005503A1" w:rsidP="005503A1">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6</w:t>
      </w:r>
    </w:p>
    <w:p w:rsidR="005503A1" w:rsidRPr="00AC05EC" w:rsidRDefault="005503A1"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Ubezpieczenie</w:t>
      </w:r>
    </w:p>
    <w:p w:rsidR="005503A1" w:rsidRPr="00AC05EC" w:rsidRDefault="005503A1" w:rsidP="005503A1">
      <w:pPr>
        <w:numPr>
          <w:ilvl w:val="0"/>
          <w:numId w:val="24"/>
        </w:numPr>
        <w:tabs>
          <w:tab w:val="left" w:pos="5256"/>
        </w:tabs>
        <w:spacing w:after="0" w:line="240" w:lineRule="auto"/>
        <w:ind w:left="357" w:hanging="357"/>
        <w:jc w:val="both"/>
        <w:rPr>
          <w:rFonts w:ascii="Bookman Old Style" w:hAnsi="Bookman Old Style"/>
          <w:sz w:val="20"/>
          <w:szCs w:val="20"/>
        </w:rPr>
      </w:pPr>
      <w:r w:rsidRPr="00AC05EC">
        <w:rPr>
          <w:rFonts w:ascii="Bookman Old Style" w:hAnsi="Bookman Old Style"/>
          <w:sz w:val="20"/>
          <w:szCs w:val="20"/>
        </w:rPr>
        <w:t>Od daty protokolarnego przejęcia terenu budowy, do chwili odbioru robót Wykonawca ponosi odpowiedzialność za wszystkie szkody wynikłe na tym terenie.</w:t>
      </w:r>
    </w:p>
    <w:p w:rsidR="005503A1" w:rsidRPr="00CA27D1" w:rsidRDefault="005503A1" w:rsidP="00600EC8">
      <w:pPr>
        <w:numPr>
          <w:ilvl w:val="0"/>
          <w:numId w:val="24"/>
        </w:numPr>
        <w:tabs>
          <w:tab w:val="left" w:pos="5256"/>
        </w:tabs>
        <w:spacing w:after="0" w:line="240" w:lineRule="auto"/>
        <w:ind w:left="357" w:hanging="357"/>
        <w:jc w:val="both"/>
        <w:rPr>
          <w:rFonts w:ascii="Bookman Old Style" w:hAnsi="Bookman Old Style"/>
          <w:color w:val="FF0000"/>
          <w:sz w:val="20"/>
          <w:szCs w:val="20"/>
        </w:rPr>
      </w:pPr>
      <w:r w:rsidRPr="00A139EA">
        <w:rPr>
          <w:rFonts w:ascii="Bookman Old Style" w:hAnsi="Bookman Old Style"/>
          <w:sz w:val="20"/>
          <w:szCs w:val="20"/>
        </w:rPr>
        <w:t>Wykonawca  posiada  ubezpieczenie  od  odpowiedzialności  cywilnej  za  szkody  osobowe  i  rzeczowe wyrządzone osobom trzecim w zakresie prowadzonej działalności gospodarczej, obejmujące zakresem przedmiot niniejszej umo</w:t>
      </w:r>
      <w:r w:rsidR="00600EC8">
        <w:rPr>
          <w:rFonts w:ascii="Bookman Old Style" w:hAnsi="Bookman Old Style"/>
          <w:sz w:val="20"/>
          <w:szCs w:val="20"/>
        </w:rPr>
        <w:t>wy (odpowiedzialność deliktowa)</w:t>
      </w:r>
      <w:r w:rsidR="00CA27D1">
        <w:rPr>
          <w:rFonts w:ascii="Bookman Old Style" w:hAnsi="Bookman Old Style"/>
          <w:color w:val="FF0000"/>
          <w:sz w:val="20"/>
          <w:szCs w:val="20"/>
        </w:rPr>
        <w:t xml:space="preserve"> </w:t>
      </w:r>
      <w:r w:rsidRPr="00CA27D1">
        <w:rPr>
          <w:rFonts w:ascii="Bookman Old Style" w:hAnsi="Bookman Old Style"/>
          <w:sz w:val="20"/>
          <w:szCs w:val="20"/>
        </w:rPr>
        <w:t xml:space="preserve">na kwotę </w:t>
      </w:r>
      <w:r w:rsidR="00A607CE">
        <w:rPr>
          <w:rFonts w:ascii="Bookman Old Style" w:hAnsi="Bookman Old Style"/>
          <w:sz w:val="20"/>
          <w:szCs w:val="20"/>
        </w:rPr>
        <w:t xml:space="preserve">…………………………… </w:t>
      </w:r>
      <w:r w:rsidRPr="00CA27D1">
        <w:rPr>
          <w:rFonts w:ascii="Bookman Old Style" w:hAnsi="Bookman Old Style"/>
          <w:sz w:val="20"/>
          <w:szCs w:val="20"/>
        </w:rPr>
        <w:t xml:space="preserve">.  </w:t>
      </w:r>
    </w:p>
    <w:p w:rsidR="005503A1" w:rsidRPr="00A139EA" w:rsidRDefault="005503A1" w:rsidP="005503A1">
      <w:pPr>
        <w:numPr>
          <w:ilvl w:val="0"/>
          <w:numId w:val="24"/>
        </w:numPr>
        <w:tabs>
          <w:tab w:val="left" w:pos="5256"/>
        </w:tabs>
        <w:spacing w:after="0" w:line="240" w:lineRule="auto"/>
        <w:ind w:left="357" w:hanging="357"/>
        <w:jc w:val="both"/>
        <w:rPr>
          <w:rFonts w:ascii="Bookman Old Style" w:hAnsi="Bookman Old Style"/>
          <w:sz w:val="20"/>
          <w:szCs w:val="20"/>
        </w:rPr>
      </w:pPr>
      <w:r w:rsidRPr="00A139EA">
        <w:rPr>
          <w:rFonts w:ascii="Bookman Old Style" w:hAnsi="Bookman Old Style"/>
          <w:sz w:val="20"/>
          <w:szCs w:val="20"/>
        </w:rPr>
        <w:lastRenderedPageBreak/>
        <w:t>Wykonawca ma obowiązek utrzymania przedmiotowego ubezpieczenia przez okres realizacji przedmiotu niniejszej umowy.</w:t>
      </w:r>
    </w:p>
    <w:p w:rsidR="005503A1" w:rsidRPr="00AC05EC" w:rsidRDefault="005503A1" w:rsidP="005503A1">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7</w:t>
      </w:r>
    </w:p>
    <w:p w:rsidR="005503A1" w:rsidRPr="00AC05EC" w:rsidRDefault="005503A1" w:rsidP="005503A1">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Dokumenty budowy</w:t>
      </w:r>
    </w:p>
    <w:p w:rsidR="005503A1" w:rsidRPr="00BA5F24" w:rsidRDefault="005503A1" w:rsidP="00A607CE">
      <w:pPr>
        <w:pStyle w:val="Akapitzlist"/>
        <w:numPr>
          <w:ilvl w:val="0"/>
          <w:numId w:val="5"/>
        </w:numPr>
        <w:tabs>
          <w:tab w:val="left" w:pos="5256"/>
        </w:tabs>
        <w:spacing w:after="0" w:line="240" w:lineRule="auto"/>
        <w:ind w:left="0"/>
        <w:jc w:val="both"/>
        <w:rPr>
          <w:rFonts w:ascii="Bookman Old Style" w:hAnsi="Bookman Old Style"/>
          <w:sz w:val="20"/>
          <w:szCs w:val="20"/>
        </w:rPr>
      </w:pPr>
      <w:r w:rsidRPr="00BA5F24">
        <w:rPr>
          <w:rFonts w:ascii="Bookman Old Style" w:hAnsi="Bookman Old Style"/>
          <w:sz w:val="20"/>
          <w:szCs w:val="20"/>
        </w:rPr>
        <w:t>Wykonawca będzie zobowiązany do wykona</w:t>
      </w:r>
      <w:r w:rsidR="00A607CE">
        <w:rPr>
          <w:rFonts w:ascii="Bookman Old Style" w:hAnsi="Bookman Old Style"/>
          <w:sz w:val="20"/>
          <w:szCs w:val="20"/>
        </w:rPr>
        <w:t>nia dokumentacji powykonawczej.</w:t>
      </w:r>
    </w:p>
    <w:p w:rsidR="005503A1" w:rsidRDefault="005503A1" w:rsidP="005503A1">
      <w:pPr>
        <w:numPr>
          <w:ilvl w:val="0"/>
          <w:numId w:val="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Wszystkie dokumenty budowy będą odpowiednio zabezpieczone i przechowywane przez Wykonawcę na terenie budowy i pozostaną pod jego opieką dopóki nie zostaną przejęte przez Zamawiającego. Pracownicy Zamawiającego będą mieli prawo dostępu do wszystkich dokumentów budowy.</w:t>
      </w:r>
    </w:p>
    <w:p w:rsidR="00CA27D1" w:rsidRPr="00BD54E8" w:rsidRDefault="00CA27D1" w:rsidP="00CA27D1">
      <w:pPr>
        <w:tabs>
          <w:tab w:val="left" w:pos="5256"/>
        </w:tabs>
        <w:spacing w:after="0" w:line="240" w:lineRule="auto"/>
        <w:jc w:val="both"/>
        <w:rPr>
          <w:rFonts w:ascii="Bookman Old Style" w:hAnsi="Bookman Old Style"/>
          <w:sz w:val="20"/>
          <w:szCs w:val="20"/>
        </w:rPr>
      </w:pPr>
    </w:p>
    <w:p w:rsidR="005503A1" w:rsidRPr="00AC05EC" w:rsidRDefault="003A65AE"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 8</w:t>
      </w:r>
    </w:p>
    <w:p w:rsidR="005503A1" w:rsidRPr="00AC05EC" w:rsidRDefault="005503A1"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Podwykonawcy</w:t>
      </w:r>
    </w:p>
    <w:p w:rsidR="005503A1" w:rsidRPr="00BA5F24" w:rsidRDefault="005503A1" w:rsidP="005503A1">
      <w:pPr>
        <w:pStyle w:val="Akapitzlist"/>
        <w:numPr>
          <w:ilvl w:val="0"/>
          <w:numId w:val="25"/>
        </w:numPr>
        <w:tabs>
          <w:tab w:val="left" w:pos="5256"/>
        </w:tabs>
        <w:spacing w:after="0" w:line="240" w:lineRule="auto"/>
        <w:jc w:val="both"/>
        <w:rPr>
          <w:rFonts w:ascii="Bookman Old Style" w:hAnsi="Bookman Old Style"/>
          <w:sz w:val="20"/>
          <w:szCs w:val="20"/>
        </w:rPr>
      </w:pPr>
      <w:r w:rsidRPr="00BA5F24">
        <w:rPr>
          <w:rFonts w:ascii="Bookman Old Style" w:hAnsi="Bookman Old Style"/>
          <w:sz w:val="20"/>
          <w:szCs w:val="20"/>
        </w:rPr>
        <w:t xml:space="preserve">Wykonawca może zlecić część zamówienia podwykonawcom. </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Wykonanie części zamówienia przez podwykonawców nie zwalnia Wykonawcy od odpowiedzialności i zobowiązań wynikających z warunków niniejszej umowy.</w:t>
      </w:r>
    </w:p>
    <w:p w:rsidR="005503A1" w:rsidRPr="003B55AF" w:rsidRDefault="005503A1" w:rsidP="00F33F80">
      <w:pPr>
        <w:numPr>
          <w:ilvl w:val="0"/>
          <w:numId w:val="25"/>
        </w:numPr>
        <w:tabs>
          <w:tab w:val="left" w:pos="5256"/>
        </w:tabs>
        <w:spacing w:after="0" w:line="240" w:lineRule="auto"/>
        <w:jc w:val="both"/>
        <w:rPr>
          <w:rFonts w:ascii="Bookman Old Style" w:hAnsi="Bookman Old Style"/>
          <w:sz w:val="20"/>
          <w:szCs w:val="20"/>
        </w:rPr>
      </w:pPr>
      <w:r w:rsidRPr="003B55AF">
        <w:rPr>
          <w:rFonts w:ascii="Bookman Old Style" w:hAnsi="Bookman Old Style"/>
          <w:sz w:val="20"/>
          <w:szCs w:val="20"/>
        </w:rPr>
        <w:t>Wykonawca zobowiązany jest do koordynacji prac realizowanych przez podwykonawców.</w:t>
      </w:r>
    </w:p>
    <w:p w:rsidR="005503A1" w:rsidRPr="008A0C30" w:rsidRDefault="005503A1" w:rsidP="005503A1">
      <w:pPr>
        <w:numPr>
          <w:ilvl w:val="0"/>
          <w:numId w:val="25"/>
        </w:numPr>
        <w:tabs>
          <w:tab w:val="left" w:pos="5256"/>
        </w:tabs>
        <w:spacing w:after="0" w:line="240" w:lineRule="auto"/>
        <w:jc w:val="both"/>
        <w:rPr>
          <w:rFonts w:ascii="Bookman Old Style" w:hAnsi="Bookman Old Style"/>
          <w:sz w:val="20"/>
          <w:szCs w:val="20"/>
        </w:rPr>
      </w:pPr>
      <w:r w:rsidRPr="008A0C30">
        <w:rPr>
          <w:rFonts w:ascii="Bookman Old Style" w:hAnsi="Bookman Old Style"/>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podwykonawca oraz dalszy podwykonawca zamierzający zawrzeć umowę o</w:t>
      </w:r>
      <w:r w:rsidR="00BD54E8">
        <w:rPr>
          <w:rFonts w:ascii="Bookman Old Style" w:hAnsi="Bookman Old Style"/>
          <w:sz w:val="20"/>
          <w:szCs w:val="20"/>
        </w:rPr>
        <w:t> </w:t>
      </w:r>
      <w:r w:rsidRPr="00AC05EC">
        <w:rPr>
          <w:rFonts w:ascii="Bookman Old Style" w:hAnsi="Bookman Old Style"/>
          <w:sz w:val="20"/>
          <w:szCs w:val="20"/>
        </w:rPr>
        <w:t xml:space="preserve">podwykonawstwo w zakresie robót budowlanych, które składają się na przedmiot zamówienia, o którym mowa w § 1 niniejszej umowy, jest zobowiązany w trakcie realizacji zamówienia przedstawić Zamawiającemu projekt umowy z podwykonawcą lub z dalszym podwykonawcą, (przy czym podwykonawca i dalszy podwykonawca składa projekt wraz ze zgodą Wykonawcy na zawarcie umowy o podwykonawstwo o treści zgodnej z projektem umowy). </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w cią</w:t>
      </w:r>
      <w:r>
        <w:rPr>
          <w:rFonts w:ascii="Bookman Old Style" w:hAnsi="Bookman Old Style"/>
          <w:sz w:val="20"/>
          <w:szCs w:val="20"/>
        </w:rPr>
        <w:t xml:space="preserve">gu 14 </w:t>
      </w:r>
      <w:r w:rsidRPr="00AC05EC">
        <w:rPr>
          <w:rFonts w:ascii="Bookman Old Style" w:hAnsi="Bookman Old Style"/>
          <w:sz w:val="20"/>
          <w:szCs w:val="20"/>
        </w:rPr>
        <w:t xml:space="preserve"> dni od przekazania projektu umowy, o której mowa w ust. 5, może zgłosić pisemne zastrzeżenia, jeżeli nie spełnia ona wymagań określonych w</w:t>
      </w:r>
      <w:r w:rsidR="00BD54E8">
        <w:rPr>
          <w:rFonts w:ascii="Bookman Old Style" w:hAnsi="Bookman Old Style"/>
          <w:sz w:val="20"/>
          <w:szCs w:val="20"/>
        </w:rPr>
        <w:t> </w:t>
      </w:r>
      <w:r w:rsidRPr="00AC05EC">
        <w:rPr>
          <w:rFonts w:ascii="Bookman Old Style" w:hAnsi="Bookman Old Style"/>
          <w:sz w:val="20"/>
          <w:szCs w:val="20"/>
        </w:rPr>
        <w:t>specyfikacji istotnych warunków zamówienia oraz gdy przewiduje termin zapłaty wynagrodzenia dłuższy niż określony w ust. 4 niniejszego paragrafu. Niezgłoszenie zastrzeżeń uważa się za akceptację projektu umowy.</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podwykonawca lub dalszy podwykonawca zamówienia na roboty budowlane, o których mowa w § 1 niniejszej umowy przedkłada Zamawiającemu poświadczoną za zgodność z oryginałem kopię zawartej umowy o podwykonawstwo w terminie 7 dni od jej zawarcia. Dany obowiązek nie dotyczy umów o podwykonawstwo, którego przedmiotem są dostawy lub usługi o wartości </w:t>
      </w:r>
      <w:r w:rsidRPr="00AC05EC">
        <w:rPr>
          <w:rFonts w:ascii="Bookman Old Style" w:hAnsi="Bookman Old Style"/>
          <w:bCs/>
          <w:sz w:val="20"/>
          <w:szCs w:val="20"/>
        </w:rPr>
        <w:t>mniejszej niż 10 % wartości umowy o udzielenie zamówienia. Wyłączenie to nie dotyczy umów o podwykonawstwo o wartości większej niż 20 000,00 zł.</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Zamawiający w terminie 14 dni od przekazania umowy o podwykonawstwo, którego przedmiotem są roboty budowlane, zgłasza pisemny sprzeciw, jeżeli nie spełnia ona wymagań określonych w specyfikacji istotnych warunków zamówienia oraz gdy przewiduje termin zapłaty wynagrodzenia dłuższy niż określony w ust. 4 niniejszego paragrafu. </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zaakceptowaną umowę o podwykonawstwo na roboty budowlane Zamawiający uzna umowę spełniającą łącznie następujące warunki:</w:t>
      </w:r>
    </w:p>
    <w:p w:rsidR="005503A1" w:rsidRPr="00AC05EC" w:rsidRDefault="005503A1" w:rsidP="005503A1">
      <w:pPr>
        <w:numPr>
          <w:ilvl w:val="5"/>
          <w:numId w:val="26"/>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przedłożoną w postaci kopii poświadczonej za zgodność z oryginałem Zamawiającemu w maksymalnym terminie 7 dni od daty jej zawarcia zgodnie z</w:t>
      </w:r>
      <w:r w:rsidR="00CA27D1">
        <w:rPr>
          <w:rFonts w:ascii="Bookman Old Style" w:hAnsi="Bookman Old Style"/>
          <w:sz w:val="20"/>
          <w:szCs w:val="20"/>
        </w:rPr>
        <w:t> </w:t>
      </w:r>
      <w:r w:rsidRPr="00AC05EC">
        <w:rPr>
          <w:rFonts w:ascii="Bookman Old Style" w:hAnsi="Bookman Old Style"/>
          <w:sz w:val="20"/>
          <w:szCs w:val="20"/>
        </w:rPr>
        <w:t xml:space="preserve">zapisami ust. 7 niniejszego paragrafu, </w:t>
      </w:r>
    </w:p>
    <w:p w:rsidR="005503A1" w:rsidRPr="00AC05EC" w:rsidRDefault="005503A1" w:rsidP="005503A1">
      <w:pPr>
        <w:numPr>
          <w:ilvl w:val="5"/>
          <w:numId w:val="26"/>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 xml:space="preserve">umowę </w:t>
      </w:r>
      <w:r>
        <w:rPr>
          <w:rFonts w:ascii="Bookman Old Style" w:hAnsi="Bookman Old Style"/>
          <w:sz w:val="20"/>
          <w:szCs w:val="20"/>
        </w:rPr>
        <w:t>spełniającą wymagania określone</w:t>
      </w:r>
      <w:r w:rsidRPr="00AC05EC">
        <w:rPr>
          <w:rFonts w:ascii="Bookman Old Style" w:hAnsi="Bookman Old Style"/>
          <w:sz w:val="20"/>
          <w:szCs w:val="20"/>
        </w:rPr>
        <w:t xml:space="preserve"> w specyfikacji istotnych warunków zamówienia,</w:t>
      </w:r>
    </w:p>
    <w:p w:rsidR="005503A1" w:rsidRPr="00AC05EC" w:rsidRDefault="005503A1" w:rsidP="005503A1">
      <w:pPr>
        <w:numPr>
          <w:ilvl w:val="5"/>
          <w:numId w:val="26"/>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przewidującą termin zapłaty wynagrodzenia podwykonawcy lub dalszego podwykonawcy zgodnie z zapisami ust. 4 niniejszego paragrafu,</w:t>
      </w:r>
    </w:p>
    <w:p w:rsidR="005503A1" w:rsidRPr="00AC05EC" w:rsidRDefault="005503A1" w:rsidP="005503A1">
      <w:pPr>
        <w:numPr>
          <w:ilvl w:val="5"/>
          <w:numId w:val="26"/>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do której Zamawiający nie wniósł sprzeciwu, zgodnie z ust. 8 niniejszego paragrafu.</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lastRenderedPageBreak/>
        <w:t>Zamawiający dokonuje bezpośrednio zapłaty wymagalnego wynagrodzenia przysługującego podwykonawcy lub dalszemu podwykonawcy, który zawarł zaakceptowaną przez Zamawiającego umowę o podwykonawstwo, której przedmiotem są roboty budowlane, o której mowa w ust. 9 lub który zawarł przedłożoną Zamawiającemu umowę o</w:t>
      </w:r>
      <w:r w:rsidR="00BD54E8">
        <w:rPr>
          <w:rFonts w:ascii="Bookman Old Style" w:hAnsi="Bookman Old Style"/>
          <w:sz w:val="20"/>
          <w:szCs w:val="20"/>
        </w:rPr>
        <w:t> </w:t>
      </w:r>
      <w:r w:rsidRPr="00AC05EC">
        <w:rPr>
          <w:rFonts w:ascii="Bookman Old Style" w:hAnsi="Bookman Old Style"/>
          <w:sz w:val="20"/>
          <w:szCs w:val="20"/>
        </w:rPr>
        <w:t>podwykonawstwo, w</w:t>
      </w:r>
      <w:r w:rsidR="00BD54E8">
        <w:rPr>
          <w:rFonts w:ascii="Bookman Old Style" w:hAnsi="Bookman Old Style"/>
          <w:sz w:val="20"/>
          <w:szCs w:val="20"/>
        </w:rPr>
        <w:t> </w:t>
      </w:r>
      <w:r w:rsidRPr="00AC05EC">
        <w:rPr>
          <w:rFonts w:ascii="Bookman Old Style" w:hAnsi="Bookman Old Style"/>
          <w:sz w:val="20"/>
          <w:szCs w:val="20"/>
        </w:rPr>
        <w:t>przypadku uchylenia się od obowiązku zapłaty odpowiednio przez Wykonawcę, podwykonawcę lub dalszego podwykonawcę zamówienia na roboty budowlane.</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Wynagr</w:t>
      </w:r>
      <w:r w:rsidR="00EB1414">
        <w:rPr>
          <w:rFonts w:ascii="Bookman Old Style" w:hAnsi="Bookman Old Style"/>
          <w:sz w:val="20"/>
          <w:szCs w:val="20"/>
        </w:rPr>
        <w:t>odzenie, o którym mowa w ust. 10</w:t>
      </w:r>
      <w:r w:rsidRPr="00AC05EC">
        <w:rPr>
          <w:rFonts w:ascii="Bookman Old Style" w:hAnsi="Bookman Old Style"/>
          <w:sz w:val="20"/>
          <w:szCs w:val="20"/>
        </w:rPr>
        <w:t xml:space="preserve"> dotyczy wyłącznie należności powstałych po zaakceptowaniu przez Zamawiającego umowy o podwykonawstwo, której p</w:t>
      </w:r>
      <w:r w:rsidR="00EB1414">
        <w:rPr>
          <w:rFonts w:ascii="Bookman Old Style" w:hAnsi="Bookman Old Style"/>
          <w:sz w:val="20"/>
          <w:szCs w:val="20"/>
        </w:rPr>
        <w:t>rzedmiotem są roboty budowlane.</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Bezpośrednia </w:t>
      </w:r>
      <w:r w:rsidR="00EB1414">
        <w:rPr>
          <w:rFonts w:ascii="Bookman Old Style" w:hAnsi="Bookman Old Style"/>
          <w:sz w:val="20"/>
          <w:szCs w:val="20"/>
        </w:rPr>
        <w:t>zapłata, o której mowa w ust. 10</w:t>
      </w:r>
      <w:r w:rsidRPr="00AC05EC">
        <w:rPr>
          <w:rFonts w:ascii="Bookman Old Style" w:hAnsi="Bookman Old Style"/>
          <w:sz w:val="20"/>
          <w:szCs w:val="20"/>
        </w:rPr>
        <w:t xml:space="preserve"> obejmuje wyłącznie należne wynagrodzenia, bez odsetek, należnych podwykonawcy lub dalszemu podwykonawcy.</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Przed dokonaniem bezpośredniej zapłaty Zamawiający informuje Wykonawcę robót, o</w:t>
      </w:r>
      <w:r w:rsidR="00BD54E8">
        <w:rPr>
          <w:rFonts w:ascii="Bookman Old Style" w:hAnsi="Bookman Old Style"/>
          <w:sz w:val="20"/>
          <w:szCs w:val="20"/>
        </w:rPr>
        <w:t> </w:t>
      </w:r>
      <w:r w:rsidRPr="00AC05EC">
        <w:rPr>
          <w:rFonts w:ascii="Bookman Old Style" w:hAnsi="Bookman Old Style"/>
          <w:sz w:val="20"/>
          <w:szCs w:val="20"/>
        </w:rPr>
        <w:t xml:space="preserve">zgłoszeniu się podwykonawcy lub dalszego podwykonawcy zamówienia o roboty budowlane o dokonanie bezpośredniej </w:t>
      </w:r>
      <w:r w:rsidR="00EB1414">
        <w:rPr>
          <w:rFonts w:ascii="Bookman Old Style" w:hAnsi="Bookman Old Style"/>
          <w:sz w:val="20"/>
          <w:szCs w:val="20"/>
        </w:rPr>
        <w:t>zapłaty, o której mowa w ust. 10</w:t>
      </w:r>
      <w:r w:rsidRPr="00AC05EC">
        <w:rPr>
          <w:rFonts w:ascii="Bookman Old Style" w:hAnsi="Bookman Old Style"/>
          <w:sz w:val="20"/>
          <w:szCs w:val="20"/>
        </w:rPr>
        <w:t xml:space="preserve">. </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może w terminie 7 dni od dnia doręczenia przez Zamawiającego powyższej informacji </w:t>
      </w:r>
      <w:r w:rsidR="00EB1414">
        <w:rPr>
          <w:rFonts w:ascii="Bookman Old Style" w:hAnsi="Bookman Old Style"/>
          <w:sz w:val="20"/>
          <w:szCs w:val="20"/>
        </w:rPr>
        <w:t>o której mowa w ust. 13</w:t>
      </w:r>
      <w:r w:rsidRPr="00AC05EC">
        <w:rPr>
          <w:rFonts w:ascii="Bookman Old Style" w:hAnsi="Bookman Old Style"/>
          <w:sz w:val="20"/>
          <w:szCs w:val="20"/>
        </w:rPr>
        <w:t>, zgłaszać pisemne uwagi dotyczących zasadności danej płatności. Brak przedłożenia uwag w wyznaczonym terminie traktowane będzie jako akceptacja zasadności danej płatności na rzecz podwykonawcy lub dalszego podwykonawcy.</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 przypadku zgłoszeni</w:t>
      </w:r>
      <w:r w:rsidR="00EB1414">
        <w:rPr>
          <w:rFonts w:ascii="Bookman Old Style" w:hAnsi="Bookman Old Style"/>
          <w:sz w:val="20"/>
          <w:szCs w:val="20"/>
        </w:rPr>
        <w:t>a uwag, o których mowa w ust. 14</w:t>
      </w:r>
      <w:r w:rsidRPr="00AC05EC">
        <w:rPr>
          <w:rFonts w:ascii="Bookman Old Style" w:hAnsi="Bookman Old Style"/>
          <w:sz w:val="20"/>
          <w:szCs w:val="20"/>
        </w:rPr>
        <w:t>, we wskazanym terminie, Zamawiający może:</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1) nie dokonać bezpośredniej zapłaty wynagrodzenia podwykonawcy lub dalszemu </w:t>
      </w:r>
      <w:r w:rsidRPr="00AC05EC">
        <w:rPr>
          <w:rFonts w:ascii="Bookman Old Style" w:hAnsi="Bookman Old Style"/>
          <w:sz w:val="20"/>
          <w:szCs w:val="20"/>
        </w:rPr>
        <w:br/>
        <w:t xml:space="preserve">      podwykonawcy, jeżeli wykonawca wykaże niezasadność takiej zapłaty albo</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w:t>
      </w:r>
      <w:r>
        <w:rPr>
          <w:rFonts w:ascii="Bookman Old Style" w:hAnsi="Bookman Old Style"/>
          <w:sz w:val="20"/>
          <w:szCs w:val="20"/>
        </w:rPr>
        <w:t xml:space="preserve">   </w:t>
      </w:r>
      <w:r w:rsidRPr="00AC05EC">
        <w:rPr>
          <w:rFonts w:ascii="Bookman Old Style" w:hAnsi="Bookman Old Style"/>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3)</w:t>
      </w:r>
      <w:r>
        <w:rPr>
          <w:rFonts w:ascii="Bookman Old Style" w:hAnsi="Bookman Old Style"/>
          <w:sz w:val="20"/>
          <w:szCs w:val="20"/>
        </w:rPr>
        <w:t xml:space="preserve"> </w:t>
      </w:r>
      <w:r w:rsidRPr="00AC05EC">
        <w:rPr>
          <w:rFonts w:ascii="Bookman Old Style" w:hAnsi="Bookman Old Style"/>
          <w:sz w:val="20"/>
          <w:szCs w:val="20"/>
        </w:rPr>
        <w:t>dokonać bezpośredniej zapłaty wynagrodzenia podwykonawcy lub dalszemu podwykonawcy, jeżeli podwykonawca lub dalszy podwykonawca wykaże zasadność takiej zapłaty.</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W przypadku dokonania bezpośredniej zapłaty podwykonawcy lub dalszemu podwyk</w:t>
      </w:r>
      <w:r w:rsidR="00EB1414">
        <w:rPr>
          <w:rFonts w:ascii="Bookman Old Style" w:hAnsi="Bookman Old Style"/>
          <w:sz w:val="20"/>
          <w:szCs w:val="20"/>
        </w:rPr>
        <w:t>onawcy, o których mowa w ust. 13</w:t>
      </w:r>
      <w:r w:rsidRPr="00AC05EC">
        <w:rPr>
          <w:rFonts w:ascii="Bookman Old Style" w:hAnsi="Bookman Old Style"/>
          <w:sz w:val="20"/>
          <w:szCs w:val="20"/>
        </w:rPr>
        <w:t>, Zamawiający potrąca kwotę wypłaconego wynagrodzenia z wynagrodzenia należnego Wykonawcy.</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Powyższy tryb udzielenia zgody będzie mieć zastosowanie do wszelkich zmian, uzupełnień oraz aneksów do umów z podwykonawcami i dalszymi podwykonawcami.</w:t>
      </w:r>
    </w:p>
    <w:p w:rsidR="005503A1" w:rsidRPr="00AC05EC" w:rsidRDefault="005503A1" w:rsidP="005503A1">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Zlecenie wykonania części robót podwykonawcom nie zmienia zobowiązań Wykonawcy wobec Zamawiającego za wykonane części zamówienia. Wykonawca jest odpowiedzialny wobec Zamawiającego oraz osób trzecich za działania, zaniechanie działania, uchybienia i</w:t>
      </w:r>
      <w:r w:rsidR="00BD54E8">
        <w:rPr>
          <w:rFonts w:ascii="Bookman Old Style" w:hAnsi="Bookman Old Style"/>
          <w:sz w:val="20"/>
          <w:szCs w:val="20"/>
        </w:rPr>
        <w:t> </w:t>
      </w:r>
      <w:r w:rsidRPr="00AC05EC">
        <w:rPr>
          <w:rFonts w:ascii="Bookman Old Style" w:hAnsi="Bookman Old Style"/>
          <w:sz w:val="20"/>
          <w:szCs w:val="20"/>
        </w:rPr>
        <w:t>zaniedbania podwykonawców jak za własne. Zamawiający zastrzega sobie prawo żądania usunięcia z terenu budowy każdego z pracowników Wykonawcy lub podwykonawców, którzy przez swoje zachowanie lub jakość wykonanej pracy dali powód do uzasadnionych skarg.</w:t>
      </w:r>
    </w:p>
    <w:p w:rsidR="005503A1" w:rsidRPr="00AC05EC" w:rsidRDefault="005503A1" w:rsidP="005503A1">
      <w:pPr>
        <w:numPr>
          <w:ilvl w:val="0"/>
          <w:numId w:val="25"/>
        </w:numPr>
        <w:tabs>
          <w:tab w:val="left" w:pos="5256"/>
        </w:tabs>
        <w:spacing w:after="0"/>
        <w:jc w:val="both"/>
        <w:rPr>
          <w:rFonts w:ascii="Bookman Old Style" w:hAnsi="Bookman Old Style"/>
          <w:b/>
          <w:bCs/>
          <w:sz w:val="20"/>
          <w:szCs w:val="20"/>
        </w:rPr>
      </w:pPr>
      <w:r w:rsidRPr="00AC05EC">
        <w:rPr>
          <w:rFonts w:ascii="Bookman Old Style" w:hAnsi="Bookman Old Style"/>
          <w:sz w:val="20"/>
          <w:szCs w:val="20"/>
        </w:rPr>
        <w:t>Na wniosek Zamawiającego, w terminie przez niego wskazanym, Wykonawca dostarczy Zamawiającemu szczegółowe informacje dotyczące podwykonawców i dalszych podwykonawców:</w:t>
      </w:r>
    </w:p>
    <w:p w:rsidR="005503A1" w:rsidRPr="00AC05EC" w:rsidRDefault="005503A1" w:rsidP="005503A1">
      <w:pPr>
        <w:numPr>
          <w:ilvl w:val="0"/>
          <w:numId w:val="27"/>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w zakresie rozmiaru prac p</w:t>
      </w:r>
      <w:r>
        <w:rPr>
          <w:rFonts w:ascii="Bookman Old Style" w:hAnsi="Bookman Old Style"/>
          <w:sz w:val="20"/>
          <w:szCs w:val="20"/>
        </w:rPr>
        <w:t>owierzonych,</w:t>
      </w:r>
    </w:p>
    <w:p w:rsidR="005503A1" w:rsidRPr="00AC05EC" w:rsidRDefault="005503A1" w:rsidP="005503A1">
      <w:pPr>
        <w:numPr>
          <w:ilvl w:val="0"/>
          <w:numId w:val="27"/>
        </w:numPr>
        <w:tabs>
          <w:tab w:val="left" w:pos="5256"/>
        </w:tabs>
        <w:spacing w:after="0" w:line="240" w:lineRule="auto"/>
        <w:ind w:left="641" w:hanging="357"/>
        <w:jc w:val="both"/>
        <w:rPr>
          <w:rFonts w:ascii="Bookman Old Style" w:hAnsi="Bookman Old Style"/>
          <w:bCs/>
          <w:sz w:val="20"/>
          <w:szCs w:val="20"/>
        </w:rPr>
      </w:pPr>
      <w:r w:rsidRPr="00AC05EC">
        <w:rPr>
          <w:rFonts w:ascii="Bookman Old Style" w:hAnsi="Bookman Old Style"/>
          <w:sz w:val="20"/>
          <w:szCs w:val="20"/>
        </w:rPr>
        <w:t>zakresu prac wykonanych,</w:t>
      </w:r>
    </w:p>
    <w:p w:rsidR="005503A1" w:rsidRDefault="005503A1" w:rsidP="005503A1">
      <w:pPr>
        <w:numPr>
          <w:ilvl w:val="0"/>
          <w:numId w:val="27"/>
        </w:numPr>
        <w:tabs>
          <w:tab w:val="left" w:pos="5256"/>
        </w:tabs>
        <w:spacing w:after="0" w:line="240" w:lineRule="auto"/>
        <w:ind w:left="641" w:hanging="357"/>
        <w:jc w:val="both"/>
        <w:rPr>
          <w:rFonts w:ascii="Bookman Old Style" w:hAnsi="Bookman Old Style"/>
          <w:bCs/>
          <w:sz w:val="20"/>
          <w:szCs w:val="20"/>
        </w:rPr>
      </w:pPr>
      <w:r w:rsidRPr="00AC05EC">
        <w:rPr>
          <w:rFonts w:ascii="Bookman Old Style" w:hAnsi="Bookman Old Style"/>
          <w:sz w:val="20"/>
          <w:szCs w:val="20"/>
        </w:rPr>
        <w:t>faktur wystawionych przez podwykonawców i dalszych podwykonawców</w:t>
      </w:r>
      <w:r>
        <w:rPr>
          <w:rFonts w:ascii="Bookman Old Style" w:hAnsi="Bookman Old Style"/>
          <w:bCs/>
          <w:sz w:val="20"/>
          <w:szCs w:val="20"/>
        </w:rPr>
        <w:t xml:space="preserve"> oraz </w:t>
      </w:r>
      <w:r w:rsidRPr="00C1316B">
        <w:rPr>
          <w:rFonts w:ascii="Bookman Old Style" w:hAnsi="Bookman Old Style"/>
          <w:sz w:val="20"/>
          <w:szCs w:val="20"/>
        </w:rPr>
        <w:t>udokumentowanego podsumowania płatności dokonanych na ich rzecz do dnia sporządzenia takiej informacji.</w:t>
      </w:r>
    </w:p>
    <w:p w:rsidR="005503A1" w:rsidRPr="008A0C30" w:rsidRDefault="005503A1" w:rsidP="005503A1">
      <w:pPr>
        <w:tabs>
          <w:tab w:val="left" w:pos="5256"/>
        </w:tabs>
        <w:spacing w:after="0" w:line="240" w:lineRule="auto"/>
        <w:ind w:left="641"/>
        <w:jc w:val="both"/>
        <w:rPr>
          <w:rFonts w:ascii="Bookman Old Style" w:hAnsi="Bookman Old Style"/>
          <w:bCs/>
          <w:sz w:val="20"/>
          <w:szCs w:val="20"/>
        </w:rPr>
      </w:pPr>
    </w:p>
    <w:p w:rsidR="005503A1" w:rsidRPr="00AC05EC" w:rsidRDefault="003A65AE"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 9</w:t>
      </w:r>
    </w:p>
    <w:p w:rsidR="005503A1" w:rsidRPr="00AC05EC" w:rsidRDefault="005503A1" w:rsidP="005503A1">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Odpowiedzialność za wady</w:t>
      </w:r>
    </w:p>
    <w:p w:rsidR="005503A1" w:rsidRPr="00AC05EC" w:rsidRDefault="005503A1" w:rsidP="005503A1">
      <w:pPr>
        <w:numPr>
          <w:ilvl w:val="0"/>
          <w:numId w:val="7"/>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udziela na przedmiot umowy gwarancji jakości za wady fizyczne zmniejszające wartość użytkową, techniczną i estetyczną wykonanych robót </w:t>
      </w:r>
    </w:p>
    <w:p w:rsidR="005503A1" w:rsidRPr="00AC05EC" w:rsidRDefault="005503A1" w:rsidP="005503A1">
      <w:pPr>
        <w:numPr>
          <w:ilvl w:val="0"/>
          <w:numId w:val="7"/>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Okres odpowiedzialności Wykonawcy wobec Zamawiającego z tytułu gwarancji jakoś</w:t>
      </w:r>
      <w:r>
        <w:rPr>
          <w:rFonts w:ascii="Bookman Old Style" w:hAnsi="Bookman Old Style"/>
          <w:sz w:val="20"/>
          <w:szCs w:val="20"/>
        </w:rPr>
        <w:t>ci ustala się na</w:t>
      </w:r>
      <w:r w:rsidR="00AB5D6F">
        <w:rPr>
          <w:rFonts w:ascii="Bookman Old Style" w:hAnsi="Bookman Old Style"/>
          <w:b/>
          <w:bCs/>
          <w:sz w:val="20"/>
          <w:szCs w:val="20"/>
        </w:rPr>
        <w:t xml:space="preserve"> okres </w:t>
      </w:r>
      <w:r w:rsidR="000421F4">
        <w:rPr>
          <w:rFonts w:ascii="Bookman Old Style" w:hAnsi="Bookman Old Style"/>
          <w:b/>
          <w:bCs/>
          <w:sz w:val="20"/>
          <w:szCs w:val="20"/>
        </w:rPr>
        <w:t>………</w:t>
      </w:r>
      <w:r>
        <w:rPr>
          <w:rFonts w:ascii="Bookman Old Style" w:hAnsi="Bookman Old Style"/>
          <w:b/>
          <w:bCs/>
          <w:sz w:val="20"/>
          <w:szCs w:val="20"/>
        </w:rPr>
        <w:t xml:space="preserve"> miesięcy </w:t>
      </w:r>
      <w:r w:rsidRPr="00F943D4">
        <w:rPr>
          <w:rFonts w:ascii="Bookman Old Style" w:hAnsi="Bookman Old Style"/>
          <w:bCs/>
          <w:sz w:val="20"/>
          <w:szCs w:val="20"/>
        </w:rPr>
        <w:t>oraz</w:t>
      </w:r>
      <w:r>
        <w:rPr>
          <w:rFonts w:ascii="Bookman Old Style" w:hAnsi="Bookman Old Style"/>
          <w:b/>
          <w:bCs/>
          <w:sz w:val="20"/>
          <w:szCs w:val="20"/>
        </w:rPr>
        <w:t xml:space="preserve"> </w:t>
      </w:r>
      <w:r w:rsidRPr="00AC05EC">
        <w:rPr>
          <w:rFonts w:ascii="Bookman Old Style" w:hAnsi="Bookman Old Style"/>
          <w:sz w:val="20"/>
          <w:szCs w:val="20"/>
        </w:rPr>
        <w:t>liczony jest od daty końcowego odbioru wszystkich robót.</w:t>
      </w:r>
    </w:p>
    <w:p w:rsidR="005503A1" w:rsidRPr="00AB5D6F" w:rsidRDefault="005503A1" w:rsidP="005503A1">
      <w:pPr>
        <w:numPr>
          <w:ilvl w:val="0"/>
          <w:numId w:val="7"/>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lastRenderedPageBreak/>
        <w:t>W okresie gwarancji Wykonawca obowiązany jest do nieodpłatnego usuwania wad ujawnionych po odbiorze końcowym.</w:t>
      </w:r>
    </w:p>
    <w:p w:rsidR="005503A1" w:rsidRPr="00AC05EC" w:rsidRDefault="005503A1" w:rsidP="005503A1">
      <w:pPr>
        <w:numPr>
          <w:ilvl w:val="0"/>
          <w:numId w:val="8"/>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O wykryciu wady w okresie gwarancji Zamawiający obowiązany jest zawiadomić Wykonawcę na piśmie. Strony uzgodnią protokolarnie sposób i termin usunięcia wady, zgodny z warunkami gwarancji.</w:t>
      </w:r>
    </w:p>
    <w:p w:rsidR="005503A1" w:rsidRPr="00065587" w:rsidRDefault="005503A1" w:rsidP="005503A1">
      <w:pPr>
        <w:numPr>
          <w:ilvl w:val="0"/>
          <w:numId w:val="8"/>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Ustala się poniższe terminy usunięcia wad:</w:t>
      </w:r>
    </w:p>
    <w:p w:rsidR="005503A1" w:rsidRPr="00AC05EC" w:rsidRDefault="005503A1" w:rsidP="005503A1">
      <w:pPr>
        <w:numPr>
          <w:ilvl w:val="0"/>
          <w:numId w:val="9"/>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jeśli wada uniemożliwia zgodne z obowiązującymi przepisami użytkowanie obiektu -natychmiast,</w:t>
      </w:r>
    </w:p>
    <w:p w:rsidR="005503A1" w:rsidRPr="00065587" w:rsidRDefault="005503A1" w:rsidP="005503A1">
      <w:pPr>
        <w:numPr>
          <w:ilvl w:val="0"/>
          <w:numId w:val="9"/>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 pozostałych przypadkach, w terminie uzgodnionym w protokole spisanym przy udziale obu stron.</w:t>
      </w:r>
    </w:p>
    <w:p w:rsidR="005503A1" w:rsidRPr="00AC05EC" w:rsidRDefault="005503A1" w:rsidP="005503A1">
      <w:pPr>
        <w:numPr>
          <w:ilvl w:val="0"/>
          <w:numId w:val="1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Usunięcie wad powinno być stwierdzone protokolarnie.</w:t>
      </w:r>
    </w:p>
    <w:p w:rsidR="005503A1" w:rsidRPr="00AC05EC" w:rsidRDefault="005503A1" w:rsidP="005503A1">
      <w:pPr>
        <w:numPr>
          <w:ilvl w:val="0"/>
          <w:numId w:val="1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 przypadku usunięcia przez Wykonawcę istotnej wady, to jest wady uniemożliwiającej użytkowanie obiektu zgodnie z przeznaczeniem, lub wykonania wadliwej części robót budowlanych na nowo, termin gwarancji biegnie na nowo od chwili wykonania tych robót budowlanych lub usunięcia wad. W innych przypadkach termin gwarancji ulega przedłużeniu o czas</w:t>
      </w:r>
      <w:r w:rsidR="00870F74">
        <w:rPr>
          <w:rFonts w:ascii="Bookman Old Style" w:hAnsi="Bookman Old Style"/>
          <w:sz w:val="20"/>
          <w:szCs w:val="20"/>
        </w:rPr>
        <w:t>, w ciągu</w:t>
      </w:r>
      <w:r w:rsidRPr="00AC05EC">
        <w:rPr>
          <w:rFonts w:ascii="Bookman Old Style" w:hAnsi="Bookman Old Style"/>
          <w:sz w:val="20"/>
          <w:szCs w:val="20"/>
        </w:rPr>
        <w:t xml:space="preserve"> którego wskutek wady przedmiotu objętego gwarancją Zamawiający z gwarancji nie mógł korzystać. </w:t>
      </w:r>
    </w:p>
    <w:p w:rsidR="005503A1" w:rsidRPr="00AC05EC" w:rsidRDefault="005503A1" w:rsidP="005503A1">
      <w:pPr>
        <w:numPr>
          <w:ilvl w:val="0"/>
          <w:numId w:val="1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Nie podlegają uprawnieniom z tytułu gwarancji jakości wady powstałe na skutek:</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1) normalnego zużycia obiektu lub jego części,</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 szkód wynikłych z winy Użytkownika,</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3) siły wyższej.</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Wykonawca jest odpowiedzialny za wszelkie szkody i straty, które spowodował w czasie prac nad usuwaniem wad. </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W przypadku ujawnienia wad w przedmiocie zamówienia w trakcie realizacji robót Zamawiający ma prawo żądania ich usunięcia w określon</w:t>
      </w:r>
      <w:r>
        <w:rPr>
          <w:rFonts w:ascii="Bookman Old Style" w:hAnsi="Bookman Old Style"/>
          <w:sz w:val="20"/>
          <w:szCs w:val="20"/>
        </w:rPr>
        <w:t>ym terminie na koszt Wykonawcy.</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Jeżeli dla ustalenia zaistnienia wad niezbędne jest dokonanie prób, badań, odkryć lub ekspertyz, Zamawiający ma prawo polecić dokonanie tyc</w:t>
      </w:r>
      <w:r>
        <w:rPr>
          <w:rFonts w:ascii="Bookman Old Style" w:hAnsi="Bookman Old Style"/>
          <w:sz w:val="20"/>
          <w:szCs w:val="20"/>
        </w:rPr>
        <w:t>h czynności na koszt Wykonawcy.</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Jeżeli Wykonawca nie usunie wskazanej wady w terminie określonym przez Zamawiającego, Za</w:t>
      </w:r>
      <w:r w:rsidR="00AB5D6F">
        <w:rPr>
          <w:rFonts w:ascii="Bookman Old Style" w:hAnsi="Bookman Old Style"/>
          <w:sz w:val="20"/>
          <w:szCs w:val="20"/>
        </w:rPr>
        <w:t>mawiający ma prawo zlecić usunię</w:t>
      </w:r>
      <w:r w:rsidRPr="00065587">
        <w:rPr>
          <w:rFonts w:ascii="Bookman Old Style" w:hAnsi="Bookman Old Style"/>
          <w:sz w:val="20"/>
          <w:szCs w:val="20"/>
        </w:rPr>
        <w:t>cie takiej wady osob</w:t>
      </w:r>
      <w:r>
        <w:rPr>
          <w:rFonts w:ascii="Bookman Old Style" w:hAnsi="Bookman Old Style"/>
          <w:sz w:val="20"/>
          <w:szCs w:val="20"/>
        </w:rPr>
        <w:t>ie trzeciej na koszt Wykonawcy.</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Wykonawca  zapewni  ustalenie  w  umowa</w:t>
      </w:r>
      <w:r w:rsidR="00AB5D6F">
        <w:rPr>
          <w:rFonts w:ascii="Bookman Old Style" w:hAnsi="Bookman Old Style"/>
          <w:sz w:val="20"/>
          <w:szCs w:val="20"/>
        </w:rPr>
        <w:t>ch  z  podwykonawcami  takiego</w:t>
      </w:r>
      <w:r w:rsidRPr="00065587">
        <w:rPr>
          <w:rFonts w:ascii="Bookman Old Style" w:hAnsi="Bookman Old Style"/>
          <w:sz w:val="20"/>
          <w:szCs w:val="20"/>
        </w:rPr>
        <w:t xml:space="preserve"> okresu odpowiedzialności za wady, aby nie był on krótszy od okresu odpowiedzialności za wady Wykonawcy wobec Zamawiającego z tytułu gwarancji udzielonej w niniejszej umowie. </w:t>
      </w:r>
    </w:p>
    <w:p w:rsidR="005503A1"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Niezależnie od udzielonej gwarancji Wykonawca ponosi wobec </w:t>
      </w:r>
      <w:r>
        <w:rPr>
          <w:rFonts w:ascii="Bookman Old Style" w:hAnsi="Bookman Old Style"/>
          <w:sz w:val="20"/>
          <w:szCs w:val="20"/>
        </w:rPr>
        <w:t xml:space="preserve">Zamawiającego odpowiedzialność </w:t>
      </w:r>
      <w:r w:rsidRPr="00065587">
        <w:rPr>
          <w:rFonts w:ascii="Bookman Old Style" w:hAnsi="Bookman Old Style"/>
          <w:sz w:val="20"/>
          <w:szCs w:val="20"/>
        </w:rPr>
        <w:t xml:space="preserve">z tytułu rękojmi za wady fizyczne robót w terminie i na zasadach określonych w kodeksie cywilnym. </w:t>
      </w:r>
    </w:p>
    <w:p w:rsidR="005503A1" w:rsidRPr="00065587" w:rsidRDefault="005503A1" w:rsidP="005503A1">
      <w:pPr>
        <w:pStyle w:val="Akapitzlist"/>
        <w:numPr>
          <w:ilvl w:val="0"/>
          <w:numId w:val="35"/>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W okresie gwarancji Wykonawca i Zamawiający zobowiązani są do pisemnego wzajemnego zawiadomienia w terminie 7 dni o: </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w:t>
      </w:r>
      <w:r>
        <w:rPr>
          <w:rFonts w:ascii="Bookman Old Style" w:hAnsi="Bookman Old Style"/>
          <w:sz w:val="20"/>
          <w:szCs w:val="20"/>
        </w:rPr>
        <w:t xml:space="preserve"> 1) zmianie adresu lub firmy,</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2) zmian</w:t>
      </w:r>
      <w:r>
        <w:rPr>
          <w:rFonts w:ascii="Bookman Old Style" w:hAnsi="Bookman Old Style"/>
          <w:sz w:val="20"/>
          <w:szCs w:val="20"/>
        </w:rPr>
        <w:t>ie osób reprezentujących strony,</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3)</w:t>
      </w:r>
      <w:r>
        <w:rPr>
          <w:rFonts w:ascii="Bookman Old Style" w:hAnsi="Bookman Old Style"/>
          <w:sz w:val="20"/>
          <w:szCs w:val="20"/>
        </w:rPr>
        <w:t xml:space="preserve"> ogłoszeniu upadłości Wykonawcy,</w:t>
      </w:r>
    </w:p>
    <w:p w:rsidR="005503A1" w:rsidRPr="00AC05EC" w:rsidRDefault="005503A1" w:rsidP="005503A1">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4) wszczęciu postępowania naprawczego, w którym ucz</w:t>
      </w:r>
      <w:r>
        <w:rPr>
          <w:rFonts w:ascii="Bookman Old Style" w:hAnsi="Bookman Old Style"/>
          <w:sz w:val="20"/>
          <w:szCs w:val="20"/>
        </w:rPr>
        <w:t>estniczy Wykonawca jako dłużnik,</w:t>
      </w:r>
    </w:p>
    <w:p w:rsidR="005503A1" w:rsidRDefault="005503A1" w:rsidP="004E1B1B">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5) ogłosze</w:t>
      </w:r>
      <w:r w:rsidR="004E1B1B">
        <w:rPr>
          <w:rFonts w:ascii="Bookman Old Style" w:hAnsi="Bookman Old Style"/>
          <w:sz w:val="20"/>
          <w:szCs w:val="20"/>
        </w:rPr>
        <w:t>niu likwidacji firmy Wykonawcy.</w:t>
      </w:r>
    </w:p>
    <w:p w:rsidR="004E1B1B" w:rsidRPr="00AC05EC" w:rsidRDefault="004E1B1B" w:rsidP="004E1B1B">
      <w:pPr>
        <w:tabs>
          <w:tab w:val="left" w:pos="5256"/>
        </w:tabs>
        <w:spacing w:after="0" w:line="240" w:lineRule="auto"/>
        <w:jc w:val="both"/>
        <w:rPr>
          <w:rFonts w:ascii="Bookman Old Style" w:hAnsi="Bookman Old Style"/>
          <w:sz w:val="20"/>
          <w:szCs w:val="20"/>
        </w:rPr>
      </w:pP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10</w:t>
      </w: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Termin realizacji przedmiotu umowy</w:t>
      </w:r>
    </w:p>
    <w:p w:rsidR="005503A1" w:rsidRPr="00065587" w:rsidRDefault="005503A1" w:rsidP="005503A1">
      <w:pPr>
        <w:numPr>
          <w:ilvl w:val="0"/>
          <w:numId w:val="11"/>
        </w:numPr>
        <w:tabs>
          <w:tab w:val="left" w:pos="5256"/>
        </w:tabs>
        <w:spacing w:after="0" w:line="240" w:lineRule="auto"/>
        <w:jc w:val="both"/>
        <w:rPr>
          <w:rFonts w:ascii="Bookman Old Style" w:hAnsi="Bookman Old Style"/>
          <w:b/>
          <w:sz w:val="20"/>
          <w:szCs w:val="20"/>
        </w:rPr>
      </w:pPr>
      <w:r w:rsidRPr="00AC05EC">
        <w:rPr>
          <w:rFonts w:ascii="Bookman Old Style" w:hAnsi="Bookman Old Style"/>
          <w:sz w:val="20"/>
          <w:szCs w:val="20"/>
        </w:rPr>
        <w:t xml:space="preserve">Przedmiot umowy zostanie wykonany </w:t>
      </w:r>
      <w:r>
        <w:rPr>
          <w:rFonts w:ascii="Bookman Old Style" w:hAnsi="Bookman Old Style"/>
          <w:sz w:val="20"/>
          <w:szCs w:val="20"/>
        </w:rPr>
        <w:t xml:space="preserve">przez wykonawcę w terminie </w:t>
      </w:r>
      <w:r w:rsidRPr="00A3425C">
        <w:rPr>
          <w:rFonts w:ascii="Bookman Old Style" w:hAnsi="Bookman Old Style"/>
          <w:sz w:val="20"/>
          <w:szCs w:val="20"/>
        </w:rPr>
        <w:t xml:space="preserve">do </w:t>
      </w:r>
      <w:r w:rsidR="0068134C" w:rsidRPr="0068134C">
        <w:rPr>
          <w:rFonts w:ascii="Bookman Old Style" w:hAnsi="Bookman Old Style"/>
          <w:b/>
          <w:sz w:val="20"/>
          <w:szCs w:val="20"/>
        </w:rPr>
        <w:t>09.12.2016</w:t>
      </w:r>
      <w:r w:rsidRPr="0068134C">
        <w:rPr>
          <w:rFonts w:ascii="Bookman Old Style" w:hAnsi="Bookman Old Style"/>
          <w:b/>
          <w:bCs/>
          <w:sz w:val="20"/>
          <w:szCs w:val="20"/>
        </w:rPr>
        <w:t xml:space="preserve"> r.</w:t>
      </w:r>
    </w:p>
    <w:p w:rsidR="005503A1" w:rsidRPr="00AC05EC" w:rsidRDefault="005503A1" w:rsidP="005503A1">
      <w:pPr>
        <w:numPr>
          <w:ilvl w:val="0"/>
          <w:numId w:val="1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dotrzymanie umownego terminu realizacji umowy strony uznają całkowite zakończenie wszystkich robót budowlanych składających się na przedmiot umowy or</w:t>
      </w:r>
      <w:r w:rsidR="004649A2">
        <w:rPr>
          <w:rFonts w:ascii="Bookman Old Style" w:hAnsi="Bookman Old Style"/>
          <w:sz w:val="20"/>
          <w:szCs w:val="20"/>
        </w:rPr>
        <w:t>az złożenie Zamawiającemu zawiadomienia</w:t>
      </w:r>
      <w:r w:rsidRPr="00AC05EC">
        <w:rPr>
          <w:rFonts w:ascii="Bookman Old Style" w:hAnsi="Bookman Old Style"/>
          <w:sz w:val="20"/>
          <w:szCs w:val="20"/>
        </w:rPr>
        <w:t xml:space="preserve"> o gotowości do odbioru końcowego</w:t>
      </w:r>
      <w:r w:rsidR="000421F4">
        <w:rPr>
          <w:rFonts w:ascii="Bookman Old Style" w:hAnsi="Bookman Old Style"/>
          <w:sz w:val="20"/>
          <w:szCs w:val="20"/>
        </w:rPr>
        <w:t>.</w:t>
      </w:r>
    </w:p>
    <w:p w:rsidR="005503A1" w:rsidRPr="00AC05EC" w:rsidRDefault="005503A1" w:rsidP="005503A1">
      <w:pPr>
        <w:numPr>
          <w:ilvl w:val="0"/>
          <w:numId w:val="1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Termin określony w ust. 2 będzie potwierdzony ustaleniami protokołu odbioru końcowego.</w:t>
      </w:r>
    </w:p>
    <w:p w:rsidR="005503A1" w:rsidRPr="00AC05EC" w:rsidRDefault="005503A1" w:rsidP="005503A1">
      <w:pPr>
        <w:numPr>
          <w:ilvl w:val="0"/>
          <w:numId w:val="1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nie ma obowiązku przedłużenia terminu wykonania przedmiotu umowy, jeżeli Wykonawca w ciągu 7 dni od zaistnienia okoliczności powodujących zmianę tego terminu nie przedłoży Zamawiającemu szczegółowego wniosk</w:t>
      </w:r>
      <w:r w:rsidR="003825C2">
        <w:rPr>
          <w:rFonts w:ascii="Bookman Old Style" w:hAnsi="Bookman Old Style"/>
          <w:sz w:val="20"/>
          <w:szCs w:val="20"/>
        </w:rPr>
        <w:t>u o przedłużenie terminu wraz z </w:t>
      </w:r>
      <w:r w:rsidRPr="00AC05EC">
        <w:rPr>
          <w:rFonts w:ascii="Bookman Old Style" w:hAnsi="Bookman Old Style"/>
          <w:sz w:val="20"/>
          <w:szCs w:val="20"/>
        </w:rPr>
        <w:t>uzasadnieniem.</w:t>
      </w:r>
    </w:p>
    <w:p w:rsidR="005503A1" w:rsidRPr="00AC05EC" w:rsidRDefault="005503A1" w:rsidP="005503A1">
      <w:pPr>
        <w:numPr>
          <w:ilvl w:val="0"/>
          <w:numId w:val="1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lastRenderedPageBreak/>
        <w:t>Zamawiający w ciągu 7 dni od daty złożenia przez Wykon</w:t>
      </w:r>
      <w:r w:rsidR="003825C2">
        <w:rPr>
          <w:rFonts w:ascii="Bookman Old Style" w:hAnsi="Bookman Old Style"/>
          <w:sz w:val="20"/>
          <w:szCs w:val="20"/>
        </w:rPr>
        <w:t>awcę wniosku zdecyduje, czy i</w:t>
      </w:r>
      <w:r w:rsidR="00937B1D">
        <w:rPr>
          <w:rFonts w:ascii="Bookman Old Style" w:hAnsi="Bookman Old Style"/>
          <w:sz w:val="20"/>
          <w:szCs w:val="20"/>
        </w:rPr>
        <w:t> </w:t>
      </w:r>
      <w:r w:rsidR="003825C2">
        <w:rPr>
          <w:rFonts w:ascii="Bookman Old Style" w:hAnsi="Bookman Old Style"/>
          <w:sz w:val="20"/>
          <w:szCs w:val="20"/>
        </w:rPr>
        <w:t>o </w:t>
      </w:r>
      <w:r w:rsidRPr="00AC05EC">
        <w:rPr>
          <w:rFonts w:ascii="Bookman Old Style" w:hAnsi="Bookman Old Style"/>
          <w:sz w:val="20"/>
          <w:szCs w:val="20"/>
        </w:rPr>
        <w:t>ile przedłuży termin wykonania przedmiotu umowy.</w:t>
      </w:r>
    </w:p>
    <w:p w:rsidR="005503A1" w:rsidRDefault="005503A1" w:rsidP="005503A1">
      <w:pPr>
        <w:numPr>
          <w:ilvl w:val="0"/>
          <w:numId w:val="1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może polecić Wykonawcy podjęcie kroków dla przyspiesze</w:t>
      </w:r>
      <w:r w:rsidR="003825C2">
        <w:rPr>
          <w:rFonts w:ascii="Bookman Old Style" w:hAnsi="Bookman Old Style"/>
          <w:sz w:val="20"/>
          <w:szCs w:val="20"/>
        </w:rPr>
        <w:t xml:space="preserve">nia tempa robót, jeżeli </w:t>
      </w:r>
      <w:r w:rsidRPr="00AC05EC">
        <w:rPr>
          <w:rFonts w:ascii="Bookman Old Style" w:hAnsi="Bookman Old Style"/>
          <w:sz w:val="20"/>
          <w:szCs w:val="20"/>
        </w:rPr>
        <w:t>z jakiejkolwiek przyczyny, która nie uprawnia Wykonawcy do przedłużenia terminu wykonania robót lub ich części, tempo robót zdaniem Zamawiającego nie pozwoli na terminowe zakończenie robót. Wszystkie koszty związane z podjętymi na polecenie Zamawiającego działaniami obciążają Wykonawcę.</w:t>
      </w:r>
    </w:p>
    <w:p w:rsidR="005503A1" w:rsidRPr="00065587" w:rsidRDefault="005503A1" w:rsidP="005503A1">
      <w:pPr>
        <w:numPr>
          <w:ilvl w:val="0"/>
          <w:numId w:val="11"/>
        </w:numPr>
        <w:tabs>
          <w:tab w:val="left" w:pos="5256"/>
        </w:tabs>
        <w:spacing w:after="0" w:line="240" w:lineRule="auto"/>
        <w:jc w:val="both"/>
        <w:rPr>
          <w:rFonts w:ascii="Bookman Old Style" w:hAnsi="Bookman Old Style"/>
          <w:sz w:val="20"/>
          <w:szCs w:val="20"/>
        </w:rPr>
      </w:pPr>
      <w:r w:rsidRPr="00065587">
        <w:rPr>
          <w:rFonts w:ascii="Bookman Old Style" w:hAnsi="Bookman Old Style"/>
          <w:sz w:val="20"/>
          <w:szCs w:val="20"/>
        </w:rPr>
        <w:t>Zmiana terminu wykonania umowy może nastąpić gdy:</w:t>
      </w:r>
    </w:p>
    <w:p w:rsidR="005503A1" w:rsidRPr="00A3425C" w:rsidRDefault="000421F4" w:rsidP="000421F4">
      <w:pPr>
        <w:numPr>
          <w:ilvl w:val="0"/>
          <w:numId w:val="12"/>
        </w:numPr>
        <w:tabs>
          <w:tab w:val="left" w:pos="5256"/>
        </w:tabs>
        <w:spacing w:after="0" w:line="240" w:lineRule="auto"/>
        <w:ind w:left="284"/>
        <w:jc w:val="both"/>
        <w:rPr>
          <w:rFonts w:ascii="Bookman Old Style" w:hAnsi="Bookman Old Style"/>
          <w:sz w:val="20"/>
          <w:szCs w:val="20"/>
        </w:rPr>
      </w:pPr>
      <w:r w:rsidRPr="00A3425C">
        <w:rPr>
          <w:rFonts w:ascii="Bookman Old Style" w:hAnsi="Bookman Old Style"/>
          <w:sz w:val="20"/>
          <w:szCs w:val="20"/>
        </w:rPr>
        <w:t>wystąpią zdarzenia zewnętrzne, nieobjęte zamówieniem, którym nie można było zapobiec czy też które były niemożliwe do przewidzenia na etapie projektowania oraz przygotowywania przedmiotu zamówienia</w:t>
      </w:r>
      <w:r w:rsidR="00A3425C">
        <w:rPr>
          <w:rFonts w:ascii="Bookman Old Style" w:hAnsi="Bookman Old Style"/>
          <w:sz w:val="20"/>
          <w:szCs w:val="20"/>
        </w:rPr>
        <w:t>,</w:t>
      </w:r>
      <w:r w:rsidRPr="00A3425C">
        <w:rPr>
          <w:rFonts w:ascii="Bookman Old Style" w:hAnsi="Bookman Old Style"/>
          <w:sz w:val="20"/>
          <w:szCs w:val="20"/>
        </w:rPr>
        <w:t xml:space="preserve"> a stały się niezbędne w celu prawidłowej realizacji przedmiotu zamówienia,</w:t>
      </w:r>
    </w:p>
    <w:p w:rsidR="000421F4" w:rsidRPr="00A3425C" w:rsidRDefault="005503A1" w:rsidP="00F33F80">
      <w:pPr>
        <w:numPr>
          <w:ilvl w:val="0"/>
          <w:numId w:val="12"/>
        </w:numPr>
        <w:tabs>
          <w:tab w:val="left" w:pos="5256"/>
        </w:tabs>
        <w:spacing w:after="0" w:line="240" w:lineRule="auto"/>
        <w:ind w:left="284"/>
        <w:jc w:val="both"/>
        <w:rPr>
          <w:rFonts w:ascii="Bookman Old Style" w:hAnsi="Bookman Old Style"/>
          <w:sz w:val="20"/>
          <w:szCs w:val="20"/>
        </w:rPr>
      </w:pPr>
      <w:r w:rsidRPr="00A3425C">
        <w:rPr>
          <w:rFonts w:ascii="Bookman Old Style" w:hAnsi="Bookman Old Style"/>
          <w:sz w:val="20"/>
          <w:szCs w:val="20"/>
        </w:rPr>
        <w:t>zostaną stwierdzone błędy projektowe w wyniku których zostanie zlecony projekt zamienny,</w:t>
      </w:r>
    </w:p>
    <w:p w:rsidR="000421F4" w:rsidRPr="00A3425C" w:rsidRDefault="000421F4" w:rsidP="000421F4">
      <w:pPr>
        <w:numPr>
          <w:ilvl w:val="0"/>
          <w:numId w:val="12"/>
        </w:numPr>
        <w:tabs>
          <w:tab w:val="left" w:pos="5256"/>
        </w:tabs>
        <w:spacing w:after="0" w:line="240" w:lineRule="auto"/>
        <w:ind w:left="284"/>
        <w:jc w:val="both"/>
        <w:rPr>
          <w:rFonts w:ascii="Bookman Old Style" w:hAnsi="Bookman Old Style"/>
          <w:sz w:val="20"/>
          <w:szCs w:val="20"/>
        </w:rPr>
      </w:pPr>
      <w:r w:rsidRPr="00A3425C">
        <w:rPr>
          <w:rFonts w:ascii="Bookman Old Style" w:hAnsi="Bookman Old Style"/>
          <w:sz w:val="20"/>
          <w:szCs w:val="20"/>
        </w:rPr>
        <w:t>wystąpią niekorzystne warunki atmosferyczne, uniemożliwiające terminowe wykonanie prac budowlanych – wówczas dopuszcza się przesunięcie terminu wykonania umowy o tyle dni, o ile nastąpiły przeszkody uniemożliwiające wykonanie przedmiotu zamówienia (niekorzystne warunki atmosferyczne mogą dotyczyć m.in. utrzymującej się temperatury powietrza poniżej 5</w:t>
      </w:r>
      <w:r w:rsidRPr="00A3425C">
        <w:rPr>
          <w:rFonts w:ascii="Bookman Old Style" w:hAnsi="Bookman Old Style"/>
          <w:sz w:val="20"/>
          <w:szCs w:val="20"/>
          <w:vertAlign w:val="superscript"/>
        </w:rPr>
        <w:t>o</w:t>
      </w:r>
      <w:r w:rsidRPr="00A3425C">
        <w:rPr>
          <w:rFonts w:ascii="Bookman Old Style" w:hAnsi="Bookman Old Style"/>
          <w:sz w:val="20"/>
          <w:szCs w:val="20"/>
        </w:rPr>
        <w:t xml:space="preserve"> C, intensywnych i utrzymujących się opadów deszczu)</w:t>
      </w:r>
      <w:r w:rsidR="004649A2" w:rsidRPr="00A3425C">
        <w:rPr>
          <w:rFonts w:ascii="Bookman Old Style" w:hAnsi="Bookman Old Style"/>
          <w:sz w:val="20"/>
          <w:szCs w:val="20"/>
        </w:rPr>
        <w:t>,</w:t>
      </w:r>
    </w:p>
    <w:p w:rsidR="000421F4" w:rsidRPr="00A3425C" w:rsidRDefault="000421F4" w:rsidP="000421F4">
      <w:pPr>
        <w:numPr>
          <w:ilvl w:val="0"/>
          <w:numId w:val="12"/>
        </w:numPr>
        <w:tabs>
          <w:tab w:val="left" w:pos="5256"/>
        </w:tabs>
        <w:spacing w:after="0" w:line="240" w:lineRule="auto"/>
        <w:ind w:left="284"/>
        <w:jc w:val="both"/>
        <w:rPr>
          <w:rFonts w:ascii="Bookman Old Style" w:hAnsi="Bookman Old Style"/>
          <w:sz w:val="20"/>
          <w:szCs w:val="20"/>
        </w:rPr>
      </w:pPr>
      <w:r w:rsidRPr="00A3425C">
        <w:rPr>
          <w:rFonts w:ascii="Bookman Old Style" w:hAnsi="Bookman Old Style"/>
          <w:sz w:val="20"/>
          <w:szCs w:val="20"/>
        </w:rPr>
        <w:t>nastąpią zdarzenia określane mianem siły wyższej,</w:t>
      </w:r>
    </w:p>
    <w:p w:rsidR="005503A1" w:rsidRPr="004649A2" w:rsidRDefault="005503A1" w:rsidP="005503A1">
      <w:pPr>
        <w:pStyle w:val="Akapitzlist"/>
        <w:numPr>
          <w:ilvl w:val="0"/>
          <w:numId w:val="11"/>
        </w:numPr>
        <w:tabs>
          <w:tab w:val="left" w:pos="5256"/>
        </w:tabs>
        <w:spacing w:after="0" w:line="240" w:lineRule="auto"/>
        <w:ind w:left="0"/>
        <w:jc w:val="both"/>
        <w:rPr>
          <w:rFonts w:ascii="Bookman Old Style" w:hAnsi="Bookman Old Style"/>
          <w:sz w:val="20"/>
          <w:szCs w:val="20"/>
        </w:rPr>
      </w:pPr>
      <w:r w:rsidRPr="00065587">
        <w:rPr>
          <w:rFonts w:ascii="Bookman Old Style" w:hAnsi="Bookman Old Style"/>
          <w:sz w:val="20"/>
          <w:szCs w:val="20"/>
        </w:rPr>
        <w:t xml:space="preserve">Zmiana terminu wykonania umowy zostaje przeprowadzona zgodnie z zasadami </w:t>
      </w:r>
      <w:r w:rsidRPr="004649A2">
        <w:rPr>
          <w:rFonts w:ascii="Bookman Old Style" w:hAnsi="Bookman Old Style"/>
          <w:sz w:val="20"/>
          <w:szCs w:val="20"/>
        </w:rPr>
        <w:t>okre</w:t>
      </w:r>
      <w:r w:rsidR="003825C2" w:rsidRPr="004649A2">
        <w:rPr>
          <w:rFonts w:ascii="Bookman Old Style" w:hAnsi="Bookman Old Style"/>
          <w:sz w:val="20"/>
          <w:szCs w:val="20"/>
        </w:rPr>
        <w:t xml:space="preserve">ślonymi </w:t>
      </w:r>
      <w:r w:rsidRPr="004649A2">
        <w:rPr>
          <w:rFonts w:ascii="Bookman Old Style" w:hAnsi="Bookman Old Style"/>
          <w:sz w:val="20"/>
          <w:szCs w:val="20"/>
        </w:rPr>
        <w:t xml:space="preserve">w </w:t>
      </w:r>
      <w:r w:rsidR="004649A2" w:rsidRPr="004649A2">
        <w:rPr>
          <w:rFonts w:ascii="Bookman Old Style" w:hAnsi="Bookman Old Style"/>
          <w:sz w:val="20"/>
          <w:szCs w:val="20"/>
        </w:rPr>
        <w:t>§ 10</w:t>
      </w:r>
      <w:r w:rsidR="000421F4" w:rsidRPr="004649A2">
        <w:rPr>
          <w:rFonts w:ascii="Bookman Old Style" w:hAnsi="Bookman Old Style"/>
          <w:sz w:val="20"/>
          <w:szCs w:val="20"/>
        </w:rPr>
        <w:t xml:space="preserve"> </w:t>
      </w:r>
      <w:r w:rsidRPr="004649A2">
        <w:rPr>
          <w:rFonts w:ascii="Bookman Old Style" w:hAnsi="Bookman Old Style"/>
          <w:sz w:val="20"/>
          <w:szCs w:val="20"/>
        </w:rPr>
        <w:t>ust. 4-5 umowy.</w:t>
      </w:r>
    </w:p>
    <w:p w:rsidR="005503A1" w:rsidRPr="008A0C30" w:rsidRDefault="005503A1" w:rsidP="005503A1">
      <w:pPr>
        <w:pStyle w:val="Akapitzlist"/>
        <w:tabs>
          <w:tab w:val="left" w:pos="5256"/>
        </w:tabs>
        <w:spacing w:after="0" w:line="240" w:lineRule="auto"/>
        <w:ind w:left="0"/>
        <w:jc w:val="both"/>
        <w:rPr>
          <w:rFonts w:ascii="Bookman Old Style" w:hAnsi="Bookman Old Style"/>
          <w:sz w:val="20"/>
          <w:szCs w:val="20"/>
        </w:rPr>
      </w:pP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11</w:t>
      </w:r>
    </w:p>
    <w:p w:rsidR="0002009B" w:rsidRPr="0002009B" w:rsidRDefault="005503A1" w:rsidP="0002009B">
      <w:pPr>
        <w:tabs>
          <w:tab w:val="left" w:pos="5256"/>
        </w:tabs>
        <w:jc w:val="center"/>
        <w:rPr>
          <w:rFonts w:ascii="Bookman Old Style" w:hAnsi="Bookman Old Style"/>
          <w:b/>
          <w:bCs/>
          <w:sz w:val="20"/>
          <w:szCs w:val="20"/>
        </w:rPr>
      </w:pPr>
      <w:r>
        <w:rPr>
          <w:rFonts w:ascii="Bookman Old Style" w:hAnsi="Bookman Old Style"/>
          <w:b/>
          <w:bCs/>
          <w:sz w:val="20"/>
          <w:szCs w:val="20"/>
        </w:rPr>
        <w:t>Odbiory</w:t>
      </w:r>
    </w:p>
    <w:p w:rsidR="0002009B" w:rsidRP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 xml:space="preserve">Odbiór prac związanych z zakończeniem prac </w:t>
      </w:r>
      <w:r>
        <w:rPr>
          <w:rFonts w:ascii="Bookman Old Style" w:hAnsi="Bookman Old Style"/>
          <w:sz w:val="20"/>
        </w:rPr>
        <w:t>termomodernizacyjnych oraz adaptacyjnych budynków pomocniczych PIW Lębork</w:t>
      </w:r>
      <w:r w:rsidRPr="0002009B">
        <w:rPr>
          <w:rFonts w:ascii="Bookman Old Style" w:hAnsi="Bookman Old Style"/>
          <w:sz w:val="20"/>
        </w:rPr>
        <w:t xml:space="preserve"> rozpocznie się w terminie wyznaczonym przez Zamawiającego nie dłuższym niż 7 dni od dnia zgłoszenia do odbioru.</w:t>
      </w:r>
    </w:p>
    <w:p w:rsidR="0002009B" w:rsidRP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Dokonanie odbioru przedmiotu umowy</w:t>
      </w:r>
      <w:r>
        <w:rPr>
          <w:rFonts w:ascii="Bookman Old Style" w:hAnsi="Bookman Old Style"/>
          <w:sz w:val="20"/>
        </w:rPr>
        <w:t xml:space="preserve"> będzie potwierdzane protokołem odbioru końcowego </w:t>
      </w:r>
      <w:r w:rsidR="004649A2">
        <w:rPr>
          <w:rFonts w:ascii="Bookman Old Style" w:hAnsi="Bookman Old Style"/>
          <w:sz w:val="20"/>
        </w:rPr>
        <w:t>podpisanym przez</w:t>
      </w:r>
      <w:r>
        <w:rPr>
          <w:rFonts w:ascii="Bookman Old Style" w:hAnsi="Bookman Old Style"/>
          <w:sz w:val="20"/>
        </w:rPr>
        <w:t xml:space="preserve"> </w:t>
      </w:r>
      <w:r w:rsidRPr="0002009B">
        <w:rPr>
          <w:rFonts w:ascii="Bookman Old Style" w:hAnsi="Bookman Old Style"/>
          <w:sz w:val="20"/>
        </w:rPr>
        <w:t xml:space="preserve">Zamawiającego po odebraniu przedmiotu umowy. </w:t>
      </w:r>
    </w:p>
    <w:p w:rsid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Przez odbiór prac w rozumieniu niniejszej umowy rozumieć należy odbiór bez wad.</w:t>
      </w:r>
    </w:p>
    <w:p w:rsidR="0002009B" w:rsidRP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Odbiory przebiegać będą w następujący sposób:</w:t>
      </w:r>
    </w:p>
    <w:p w:rsidR="0002009B" w:rsidRPr="00AC05EC" w:rsidRDefault="0002009B" w:rsidP="0002009B">
      <w:pPr>
        <w:numPr>
          <w:ilvl w:val="0"/>
          <w:numId w:val="14"/>
        </w:numPr>
        <w:tabs>
          <w:tab w:val="left" w:pos="5256"/>
        </w:tabs>
        <w:spacing w:after="0" w:line="240" w:lineRule="auto"/>
        <w:ind w:left="426"/>
        <w:jc w:val="both"/>
        <w:rPr>
          <w:rFonts w:ascii="Bookman Old Style" w:hAnsi="Bookman Old Style"/>
          <w:sz w:val="20"/>
          <w:szCs w:val="20"/>
        </w:rPr>
      </w:pPr>
      <w:r w:rsidRPr="00AC05EC">
        <w:rPr>
          <w:rFonts w:ascii="Bookman Old Style" w:hAnsi="Bookman Old Style"/>
          <w:sz w:val="20"/>
          <w:szCs w:val="20"/>
        </w:rPr>
        <w:t>Wykonawca zawiadomi p</w:t>
      </w:r>
      <w:r>
        <w:rPr>
          <w:rFonts w:ascii="Bookman Old Style" w:hAnsi="Bookman Old Style"/>
          <w:sz w:val="20"/>
          <w:szCs w:val="20"/>
        </w:rPr>
        <w:t>isemnie, na adres Zamawiającego,</w:t>
      </w:r>
      <w:r w:rsidRPr="00AC05EC">
        <w:rPr>
          <w:rFonts w:ascii="Bookman Old Style" w:hAnsi="Bookman Old Style"/>
          <w:sz w:val="20"/>
          <w:szCs w:val="20"/>
        </w:rPr>
        <w:t xml:space="preserve"> faksem</w:t>
      </w:r>
      <w:r>
        <w:rPr>
          <w:rFonts w:ascii="Bookman Old Style" w:hAnsi="Bookman Old Style"/>
          <w:sz w:val="20"/>
          <w:szCs w:val="20"/>
        </w:rPr>
        <w:t xml:space="preserve"> bądź e-mailem</w:t>
      </w:r>
      <w:r w:rsidRPr="00AC05EC">
        <w:rPr>
          <w:rFonts w:ascii="Bookman Old Style" w:hAnsi="Bookman Old Style"/>
          <w:sz w:val="20"/>
          <w:szCs w:val="20"/>
        </w:rPr>
        <w:t xml:space="preserve"> Zamawiającego o gotowości do odbioru,</w:t>
      </w:r>
    </w:p>
    <w:p w:rsidR="0002009B" w:rsidRPr="00AC05EC" w:rsidRDefault="0002009B" w:rsidP="0002009B">
      <w:pPr>
        <w:numPr>
          <w:ilvl w:val="0"/>
          <w:numId w:val="14"/>
        </w:numPr>
        <w:tabs>
          <w:tab w:val="left" w:pos="5256"/>
        </w:tabs>
        <w:spacing w:after="0" w:line="240" w:lineRule="auto"/>
        <w:ind w:left="426"/>
        <w:jc w:val="both"/>
        <w:rPr>
          <w:rFonts w:ascii="Bookman Old Style" w:hAnsi="Bookman Old Style"/>
          <w:sz w:val="20"/>
          <w:szCs w:val="20"/>
        </w:rPr>
      </w:pPr>
      <w:r>
        <w:rPr>
          <w:rFonts w:ascii="Bookman Old Style" w:hAnsi="Bookman Old Style"/>
          <w:sz w:val="20"/>
          <w:szCs w:val="20"/>
        </w:rPr>
        <w:t>J</w:t>
      </w:r>
      <w:r w:rsidRPr="00AC05EC">
        <w:rPr>
          <w:rFonts w:ascii="Bookman Old Style" w:hAnsi="Bookman Old Style"/>
          <w:sz w:val="20"/>
          <w:szCs w:val="20"/>
        </w:rPr>
        <w:t>eżeli Zamawiający uzna, że roboty na terenie budowy zostały zakończone i nie będzie miał zastrzeżeń, co do kompletności i prawidłowości dokumentów prz</w:t>
      </w:r>
      <w:r>
        <w:rPr>
          <w:rFonts w:ascii="Bookman Old Style" w:hAnsi="Bookman Old Style"/>
          <w:sz w:val="20"/>
          <w:szCs w:val="20"/>
        </w:rPr>
        <w:t xml:space="preserve">yjęcia robót, w porozumieniu </w:t>
      </w:r>
      <w:r w:rsidRPr="00AC05EC">
        <w:rPr>
          <w:rFonts w:ascii="Bookman Old Style" w:hAnsi="Bookman Old Style"/>
          <w:sz w:val="20"/>
          <w:szCs w:val="20"/>
        </w:rPr>
        <w:t>z Wykonawcą wyznaczy datę odbioru końcowego robót;</w:t>
      </w:r>
    </w:p>
    <w:p w:rsidR="0002009B" w:rsidRPr="00AC05EC" w:rsidRDefault="0002009B" w:rsidP="0002009B">
      <w:pPr>
        <w:tabs>
          <w:tab w:val="left" w:pos="5256"/>
        </w:tabs>
        <w:spacing w:after="0" w:line="240" w:lineRule="auto"/>
        <w:ind w:left="426"/>
        <w:jc w:val="both"/>
        <w:rPr>
          <w:rFonts w:ascii="Bookman Old Style" w:hAnsi="Bookman Old Style"/>
          <w:sz w:val="20"/>
          <w:szCs w:val="20"/>
        </w:rPr>
      </w:pPr>
      <w:r w:rsidRPr="00AC05EC">
        <w:rPr>
          <w:rFonts w:ascii="Bookman Old Style" w:hAnsi="Bookman Old Style"/>
          <w:sz w:val="20"/>
          <w:szCs w:val="20"/>
        </w:rPr>
        <w:t>3) Wykonawca przedstawi Zamawiającemu przed odbiorem dokumenty pozwalające na ocenę prawidłowości wykonania przedmiotu umowy, w szczególności: certyfikaty, aprobaty i atesty na materiały budowlane</w:t>
      </w:r>
      <w:r>
        <w:rPr>
          <w:rFonts w:ascii="Bookman Old Style" w:hAnsi="Bookman Old Style"/>
          <w:sz w:val="20"/>
          <w:szCs w:val="20"/>
        </w:rPr>
        <w:t>,</w:t>
      </w:r>
    </w:p>
    <w:p w:rsidR="0002009B" w:rsidRPr="0002009B" w:rsidRDefault="0002009B" w:rsidP="00F33F80">
      <w:pPr>
        <w:tabs>
          <w:tab w:val="left" w:pos="5256"/>
        </w:tabs>
        <w:spacing w:after="0" w:line="240" w:lineRule="auto"/>
        <w:ind w:left="426"/>
        <w:jc w:val="both"/>
        <w:rPr>
          <w:rFonts w:ascii="Bookman Old Style" w:hAnsi="Bookman Old Style"/>
          <w:sz w:val="20"/>
          <w:szCs w:val="20"/>
        </w:rPr>
      </w:pPr>
      <w:r w:rsidRPr="00AC05EC">
        <w:rPr>
          <w:rFonts w:ascii="Bookman Old Style" w:hAnsi="Bookman Old Style"/>
          <w:sz w:val="20"/>
          <w:szCs w:val="20"/>
        </w:rPr>
        <w:t>4) z czynności odbioru zostanie sporządzony protokół, który zawierać będzie ustalenia poczynione w czasie odbioru. Protokół odbioru końcowego stanowią podstawę do wystawienia faktury.</w:t>
      </w:r>
    </w:p>
    <w:p w:rsidR="0002009B" w:rsidRP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 xml:space="preserve">W razie wystąpienia wad, odbiór przedmiotu umowy następuje po ich usunięciu. W tym przypadku terminem odbioru prac będzie dzień podpisania protokołu odbioru końcowego prac. </w:t>
      </w:r>
    </w:p>
    <w:p w:rsidR="0002009B" w:rsidRPr="0002009B"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Wszelkie wady przedmiotu umowy stwierdzone przy odbiorze prac zostaną usunięte w terminie wskazanym przez Zamawiającego - w protokole odbioru. Po usunięciu wad sporządza się protokół odbioru prac. W przypadku nie usunięcia wad w powyższym terminie Zamawiający – niezależnie od innych przysługujących mu uprawnień – ma prawo powierzyć usunięcie wad innej osobie na koszt i ryzyko Wykonawcy.</w:t>
      </w:r>
    </w:p>
    <w:p w:rsidR="0002009B" w:rsidRPr="004649A2" w:rsidRDefault="0002009B" w:rsidP="0002009B">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 xml:space="preserve">Jeżeli data odbioru końcowego przekroczy termin realizacji przedmiotu umowy. – </w:t>
      </w:r>
      <w:r w:rsidRPr="004649A2">
        <w:rPr>
          <w:rFonts w:ascii="Bookman Old Style" w:hAnsi="Bookman Old Style"/>
          <w:sz w:val="20"/>
        </w:rPr>
        <w:t xml:space="preserve">Zamawiający ma prawo naliczyć kary umowne </w:t>
      </w:r>
      <w:r w:rsidR="004649A2" w:rsidRPr="004649A2">
        <w:rPr>
          <w:rFonts w:ascii="Bookman Old Style" w:hAnsi="Bookman Old Style"/>
          <w:sz w:val="20"/>
        </w:rPr>
        <w:t>zgodnie z §13 ust. 1</w:t>
      </w:r>
      <w:r w:rsidRPr="004649A2">
        <w:rPr>
          <w:rFonts w:ascii="Bookman Old Style" w:hAnsi="Bookman Old Style"/>
          <w:sz w:val="20"/>
        </w:rPr>
        <w:t xml:space="preserve"> umowy.</w:t>
      </w:r>
    </w:p>
    <w:p w:rsidR="004E1B1B" w:rsidRPr="004646F5" w:rsidRDefault="0002009B" w:rsidP="004646F5">
      <w:pPr>
        <w:pStyle w:val="Tekstpodstawowywcity"/>
        <w:numPr>
          <w:ilvl w:val="0"/>
          <w:numId w:val="41"/>
        </w:numPr>
        <w:tabs>
          <w:tab w:val="clear" w:pos="8953"/>
        </w:tabs>
        <w:spacing w:line="240" w:lineRule="auto"/>
        <w:ind w:left="426" w:hanging="426"/>
        <w:rPr>
          <w:rFonts w:ascii="Bookman Old Style" w:hAnsi="Bookman Old Style"/>
          <w:sz w:val="20"/>
        </w:rPr>
      </w:pPr>
      <w:r w:rsidRPr="0002009B">
        <w:rPr>
          <w:rFonts w:ascii="Bookman Old Style" w:hAnsi="Bookman Old Style"/>
          <w:sz w:val="20"/>
        </w:rPr>
        <w:t xml:space="preserve">Protokół odbioru </w:t>
      </w:r>
      <w:r>
        <w:rPr>
          <w:rFonts w:ascii="Bookman Old Style" w:hAnsi="Bookman Old Style"/>
          <w:sz w:val="20"/>
        </w:rPr>
        <w:t xml:space="preserve">końcowego </w:t>
      </w:r>
      <w:r w:rsidRPr="0002009B">
        <w:rPr>
          <w:rFonts w:ascii="Bookman Old Style" w:hAnsi="Bookman Old Style"/>
          <w:sz w:val="20"/>
        </w:rPr>
        <w:t>prac stanowi podstawę uznania prawidłowej realizacji przedmiotu umowy i wystawienia faktury.</w:t>
      </w: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lastRenderedPageBreak/>
        <w:t>§ 12</w:t>
      </w:r>
    </w:p>
    <w:p w:rsidR="005503A1" w:rsidRPr="008A0C30"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Wynagrodz</w:t>
      </w:r>
      <w:r>
        <w:rPr>
          <w:rFonts w:ascii="Bookman Old Style" w:hAnsi="Bookman Old Style"/>
          <w:b/>
          <w:bCs/>
          <w:sz w:val="20"/>
          <w:szCs w:val="20"/>
        </w:rPr>
        <w:t>enie i sposób płatności</w:t>
      </w:r>
    </w:p>
    <w:p w:rsidR="006448CC" w:rsidRDefault="005503A1" w:rsidP="005503A1">
      <w:pPr>
        <w:pStyle w:val="Akapitzlist"/>
        <w:numPr>
          <w:ilvl w:val="3"/>
          <w:numId w:val="27"/>
        </w:numPr>
        <w:tabs>
          <w:tab w:val="left" w:pos="5256"/>
        </w:tabs>
        <w:spacing w:after="0" w:line="240" w:lineRule="auto"/>
        <w:ind w:left="357" w:hanging="357"/>
        <w:jc w:val="both"/>
        <w:rPr>
          <w:rFonts w:ascii="Bookman Old Style" w:hAnsi="Bookman Old Style"/>
          <w:sz w:val="20"/>
          <w:szCs w:val="20"/>
        </w:rPr>
      </w:pPr>
      <w:r w:rsidRPr="000032DB">
        <w:rPr>
          <w:rFonts w:ascii="Bookman Old Style" w:hAnsi="Bookman Old Style"/>
          <w:sz w:val="20"/>
          <w:szCs w:val="20"/>
        </w:rPr>
        <w:t>Wynagrodzenie Wykonawcy za wykonanie przedmiotu umowy ustala się, na podstawie oferty</w:t>
      </w:r>
      <w:r>
        <w:rPr>
          <w:rFonts w:ascii="Bookman Old Style" w:hAnsi="Bookman Old Style"/>
          <w:sz w:val="20"/>
          <w:szCs w:val="20"/>
        </w:rPr>
        <w:t xml:space="preserve"> </w:t>
      </w:r>
      <w:r w:rsidR="006448CC">
        <w:rPr>
          <w:rFonts w:ascii="Bookman Old Style" w:hAnsi="Bookman Old Style"/>
          <w:sz w:val="20"/>
          <w:szCs w:val="20"/>
        </w:rPr>
        <w:t>Wykonawcy</w:t>
      </w:r>
    </w:p>
    <w:p w:rsidR="006448CC" w:rsidRDefault="00F33F80" w:rsidP="006448CC">
      <w:pPr>
        <w:pStyle w:val="Akapitzlist"/>
        <w:tabs>
          <w:tab w:val="left" w:pos="5256"/>
        </w:tabs>
        <w:spacing w:after="0" w:line="240" w:lineRule="auto"/>
        <w:ind w:left="357"/>
        <w:jc w:val="both"/>
        <w:rPr>
          <w:rFonts w:ascii="Bookman Old Style" w:hAnsi="Bookman Old Style"/>
          <w:sz w:val="20"/>
          <w:szCs w:val="20"/>
        </w:rPr>
      </w:pPr>
      <w:r>
        <w:rPr>
          <w:rFonts w:ascii="Bookman Old Style" w:hAnsi="Bookman Old Style"/>
          <w:b/>
          <w:sz w:val="20"/>
          <w:szCs w:val="20"/>
        </w:rPr>
        <w:t>na kwotę netto: …………………………………</w:t>
      </w:r>
      <w:r w:rsidR="005503A1" w:rsidRPr="006448CC">
        <w:rPr>
          <w:rFonts w:ascii="Bookman Old Style" w:hAnsi="Bookman Old Style"/>
          <w:b/>
          <w:sz w:val="20"/>
          <w:szCs w:val="20"/>
        </w:rPr>
        <w:t xml:space="preserve"> zł</w:t>
      </w:r>
    </w:p>
    <w:p w:rsidR="006448CC" w:rsidRDefault="005503A1" w:rsidP="006448CC">
      <w:pPr>
        <w:pStyle w:val="Akapitzlist"/>
        <w:tabs>
          <w:tab w:val="left" w:pos="5256"/>
        </w:tabs>
        <w:spacing w:after="0" w:line="240" w:lineRule="auto"/>
        <w:ind w:left="357"/>
        <w:jc w:val="both"/>
        <w:rPr>
          <w:rFonts w:ascii="Bookman Old Style" w:hAnsi="Bookman Old Style"/>
          <w:sz w:val="20"/>
          <w:szCs w:val="20"/>
        </w:rPr>
      </w:pPr>
      <w:r w:rsidRPr="000032DB">
        <w:rPr>
          <w:rFonts w:ascii="Bookman Old Style" w:hAnsi="Bookman Old Style"/>
          <w:sz w:val="20"/>
          <w:szCs w:val="20"/>
        </w:rPr>
        <w:t>(słownie:</w:t>
      </w:r>
      <w:r w:rsidR="006448CC">
        <w:rPr>
          <w:rFonts w:ascii="Bookman Old Style" w:hAnsi="Bookman Old Style"/>
          <w:sz w:val="20"/>
          <w:szCs w:val="20"/>
        </w:rPr>
        <w:t xml:space="preserve"> </w:t>
      </w:r>
      <w:r w:rsidR="00F33F80">
        <w:rPr>
          <w:rFonts w:ascii="Bookman Old Style" w:hAnsi="Bookman Old Style"/>
          <w:sz w:val="20"/>
          <w:szCs w:val="20"/>
        </w:rPr>
        <w:t>…………………………………………. 0</w:t>
      </w:r>
      <w:r w:rsidR="006448CC">
        <w:rPr>
          <w:rFonts w:ascii="Bookman Old Style" w:hAnsi="Bookman Old Style"/>
          <w:sz w:val="20"/>
          <w:szCs w:val="20"/>
        </w:rPr>
        <w:t>0/100</w:t>
      </w:r>
      <w:r>
        <w:rPr>
          <w:rFonts w:ascii="Bookman Old Style" w:hAnsi="Bookman Old Style"/>
          <w:sz w:val="20"/>
          <w:szCs w:val="20"/>
        </w:rPr>
        <w:t xml:space="preserve"> </w:t>
      </w:r>
      <w:r w:rsidRPr="000032DB">
        <w:rPr>
          <w:rFonts w:ascii="Bookman Old Style" w:hAnsi="Bookman Old Style"/>
          <w:sz w:val="20"/>
          <w:szCs w:val="20"/>
        </w:rPr>
        <w:t>złotych);</w:t>
      </w:r>
    </w:p>
    <w:p w:rsidR="006448CC" w:rsidRDefault="005503A1" w:rsidP="006448CC">
      <w:pPr>
        <w:pStyle w:val="Akapitzlist"/>
        <w:tabs>
          <w:tab w:val="left" w:pos="5256"/>
        </w:tabs>
        <w:spacing w:after="0" w:line="240" w:lineRule="auto"/>
        <w:ind w:left="357"/>
        <w:jc w:val="both"/>
        <w:rPr>
          <w:rFonts w:ascii="Bookman Old Style" w:hAnsi="Bookman Old Style"/>
          <w:sz w:val="20"/>
          <w:szCs w:val="20"/>
        </w:rPr>
      </w:pPr>
      <w:r w:rsidRPr="006448CC">
        <w:rPr>
          <w:rFonts w:ascii="Bookman Old Style" w:hAnsi="Bookman Old Style"/>
          <w:b/>
          <w:sz w:val="20"/>
          <w:szCs w:val="20"/>
        </w:rPr>
        <w:t xml:space="preserve">podatek VAT 23%: </w:t>
      </w:r>
      <w:r w:rsidR="00F33F80">
        <w:rPr>
          <w:rFonts w:ascii="Bookman Old Style" w:hAnsi="Bookman Old Style"/>
          <w:b/>
          <w:sz w:val="20"/>
          <w:szCs w:val="20"/>
        </w:rPr>
        <w:t>……………………………..</w:t>
      </w:r>
      <w:r w:rsidRPr="006448CC">
        <w:rPr>
          <w:rFonts w:ascii="Bookman Old Style" w:hAnsi="Bookman Old Style"/>
          <w:b/>
          <w:sz w:val="20"/>
          <w:szCs w:val="20"/>
        </w:rPr>
        <w:t xml:space="preserve"> zł</w:t>
      </w:r>
    </w:p>
    <w:p w:rsidR="006448CC" w:rsidRDefault="006448CC" w:rsidP="006448CC">
      <w:pPr>
        <w:pStyle w:val="Akapitzlist"/>
        <w:tabs>
          <w:tab w:val="left" w:pos="5256"/>
        </w:tabs>
        <w:spacing w:after="0" w:line="240" w:lineRule="auto"/>
        <w:ind w:left="357"/>
        <w:jc w:val="both"/>
        <w:rPr>
          <w:rFonts w:ascii="Bookman Old Style" w:hAnsi="Bookman Old Style"/>
          <w:sz w:val="20"/>
          <w:szCs w:val="20"/>
        </w:rPr>
      </w:pPr>
      <w:r>
        <w:rPr>
          <w:rFonts w:ascii="Bookman Old Style" w:hAnsi="Bookman Old Style"/>
          <w:sz w:val="20"/>
          <w:szCs w:val="20"/>
        </w:rPr>
        <w:t>(słownie</w:t>
      </w:r>
      <w:r w:rsidR="005503A1">
        <w:rPr>
          <w:rFonts w:ascii="Bookman Old Style" w:hAnsi="Bookman Old Style"/>
          <w:sz w:val="20"/>
          <w:szCs w:val="20"/>
        </w:rPr>
        <w:t>:</w:t>
      </w:r>
      <w:r w:rsidR="00F33F80">
        <w:rPr>
          <w:rFonts w:ascii="Bookman Old Style" w:hAnsi="Bookman Old Style"/>
          <w:sz w:val="20"/>
          <w:szCs w:val="20"/>
        </w:rPr>
        <w:t xml:space="preserve"> ………………………………………….</w:t>
      </w:r>
      <w:r w:rsidR="005503A1">
        <w:rPr>
          <w:rFonts w:ascii="Bookman Old Style" w:hAnsi="Bookman Old Style"/>
          <w:sz w:val="20"/>
          <w:szCs w:val="20"/>
        </w:rPr>
        <w:t xml:space="preserve"> </w:t>
      </w:r>
      <w:r w:rsidR="00F33F80">
        <w:rPr>
          <w:rFonts w:ascii="Bookman Old Style" w:hAnsi="Bookman Old Style"/>
          <w:sz w:val="20"/>
          <w:szCs w:val="20"/>
        </w:rPr>
        <w:t>00</w:t>
      </w:r>
      <w:r>
        <w:rPr>
          <w:rFonts w:ascii="Bookman Old Style" w:hAnsi="Bookman Old Style"/>
          <w:sz w:val="20"/>
          <w:szCs w:val="20"/>
        </w:rPr>
        <w:t>/100 złotych),</w:t>
      </w:r>
    </w:p>
    <w:p w:rsidR="003A65AE" w:rsidRDefault="003A65AE" w:rsidP="006448CC">
      <w:pPr>
        <w:pStyle w:val="Akapitzlist"/>
        <w:tabs>
          <w:tab w:val="left" w:pos="5256"/>
        </w:tabs>
        <w:spacing w:after="0" w:line="240" w:lineRule="auto"/>
        <w:ind w:left="357"/>
        <w:jc w:val="both"/>
        <w:rPr>
          <w:rFonts w:ascii="Bookman Old Style" w:hAnsi="Bookman Old Style"/>
          <w:sz w:val="20"/>
          <w:szCs w:val="20"/>
        </w:rPr>
      </w:pPr>
    </w:p>
    <w:p w:rsidR="006448CC" w:rsidRPr="006448CC" w:rsidRDefault="00F33F80" w:rsidP="006448CC">
      <w:pPr>
        <w:pStyle w:val="Akapitzlist"/>
        <w:tabs>
          <w:tab w:val="left" w:pos="5256"/>
        </w:tabs>
        <w:spacing w:after="0" w:line="240" w:lineRule="auto"/>
        <w:ind w:left="357"/>
        <w:jc w:val="both"/>
        <w:rPr>
          <w:rFonts w:ascii="Bookman Old Style" w:hAnsi="Bookman Old Style"/>
          <w:sz w:val="20"/>
          <w:szCs w:val="20"/>
          <w:u w:val="single"/>
        </w:rPr>
      </w:pPr>
      <w:r>
        <w:rPr>
          <w:rFonts w:ascii="Bookman Old Style" w:hAnsi="Bookman Old Style"/>
          <w:b/>
          <w:sz w:val="20"/>
          <w:szCs w:val="20"/>
          <w:u w:val="single"/>
        </w:rPr>
        <w:t>kwota brutto: …………………………………….</w:t>
      </w:r>
      <w:r w:rsidR="005503A1" w:rsidRPr="006448CC">
        <w:rPr>
          <w:rFonts w:ascii="Bookman Old Style" w:hAnsi="Bookman Old Style"/>
          <w:b/>
          <w:sz w:val="20"/>
          <w:szCs w:val="20"/>
          <w:u w:val="single"/>
        </w:rPr>
        <w:t xml:space="preserve"> zł</w:t>
      </w:r>
    </w:p>
    <w:p w:rsidR="005503A1" w:rsidRDefault="005503A1" w:rsidP="006448CC">
      <w:pPr>
        <w:pStyle w:val="Akapitzlist"/>
        <w:tabs>
          <w:tab w:val="left" w:pos="5256"/>
        </w:tabs>
        <w:spacing w:after="0" w:line="240" w:lineRule="auto"/>
        <w:ind w:left="357"/>
        <w:jc w:val="both"/>
        <w:rPr>
          <w:rFonts w:ascii="Bookman Old Style" w:hAnsi="Bookman Old Style"/>
          <w:sz w:val="20"/>
          <w:szCs w:val="20"/>
        </w:rPr>
      </w:pPr>
      <w:r>
        <w:rPr>
          <w:rFonts w:ascii="Bookman Old Style" w:hAnsi="Bookman Old Style"/>
          <w:sz w:val="20"/>
          <w:szCs w:val="20"/>
        </w:rPr>
        <w:t xml:space="preserve">(słownie: </w:t>
      </w:r>
      <w:r w:rsidR="00F33F80">
        <w:rPr>
          <w:rFonts w:ascii="Bookman Old Style" w:hAnsi="Bookman Old Style"/>
          <w:sz w:val="20"/>
          <w:szCs w:val="20"/>
        </w:rPr>
        <w:t>………………………………………….. 00</w:t>
      </w:r>
      <w:r w:rsidR="006448CC">
        <w:rPr>
          <w:rFonts w:ascii="Bookman Old Style" w:hAnsi="Bookman Old Style"/>
          <w:sz w:val="20"/>
          <w:szCs w:val="20"/>
        </w:rPr>
        <w:t>/100 </w:t>
      </w:r>
      <w:r w:rsidRPr="003A583C">
        <w:rPr>
          <w:rFonts w:ascii="Bookman Old Style" w:hAnsi="Bookman Old Style"/>
          <w:sz w:val="20"/>
          <w:szCs w:val="20"/>
        </w:rPr>
        <w:t>złotych).</w:t>
      </w:r>
    </w:p>
    <w:p w:rsidR="005503A1" w:rsidRPr="003A583C" w:rsidRDefault="005503A1" w:rsidP="005503A1">
      <w:pPr>
        <w:pStyle w:val="Akapitzlist"/>
        <w:numPr>
          <w:ilvl w:val="3"/>
          <w:numId w:val="27"/>
        </w:numPr>
        <w:tabs>
          <w:tab w:val="left" w:pos="5256"/>
        </w:tabs>
        <w:spacing w:after="0" w:line="240" w:lineRule="auto"/>
        <w:ind w:left="357" w:hanging="357"/>
        <w:jc w:val="both"/>
        <w:rPr>
          <w:rFonts w:ascii="Bookman Old Style" w:hAnsi="Bookman Old Style"/>
          <w:sz w:val="20"/>
          <w:szCs w:val="20"/>
        </w:rPr>
      </w:pPr>
      <w:r w:rsidRPr="003A583C">
        <w:rPr>
          <w:rFonts w:ascii="Bookman Old Style" w:hAnsi="Bookman Old Style"/>
          <w:sz w:val="20"/>
          <w:szCs w:val="20"/>
        </w:rPr>
        <w:t>Wynagrodzenie, o którym mowa w ust. 1 jest wynagrodzeniem ryczałtowym i obejmuje:</w:t>
      </w:r>
    </w:p>
    <w:p w:rsidR="005503A1" w:rsidRPr="00AC05EC" w:rsidRDefault="005503A1" w:rsidP="0002009B">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1)  wykonanie przedmiotu umowy, o którym mowa w § 1 umowy,</w:t>
      </w:r>
    </w:p>
    <w:p w:rsidR="005503A1" w:rsidRPr="00AC05EC" w:rsidRDefault="005503A1" w:rsidP="0002009B">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2) Cena podana w ofercie jest ceną ryczałtową i obejmuje:</w:t>
      </w:r>
    </w:p>
    <w:p w:rsidR="005503A1" w:rsidRDefault="005503A1" w:rsidP="0002009B">
      <w:pPr>
        <w:pStyle w:val="Akapitzlist"/>
        <w:numPr>
          <w:ilvl w:val="0"/>
          <w:numId w:val="3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wszystkie roboty budowlane wymienione w rozdziale § 1 SIWZ oraz w przedmiarze robót i specyfikacji technicznej wykonania i odbioru robót budowlanych, związane z</w:t>
      </w:r>
      <w:r w:rsidR="00937B1D">
        <w:rPr>
          <w:rFonts w:ascii="Bookman Old Style" w:hAnsi="Bookman Old Style"/>
          <w:sz w:val="20"/>
          <w:szCs w:val="20"/>
        </w:rPr>
        <w:t> </w:t>
      </w:r>
      <w:r w:rsidRPr="00EF7D6D">
        <w:rPr>
          <w:rFonts w:ascii="Bookman Old Style" w:hAnsi="Bookman Old Style"/>
          <w:sz w:val="20"/>
          <w:szCs w:val="20"/>
        </w:rPr>
        <w:t>terminowym i prawidłowym wykonaniem przedmiotu zamówienia, warunkami i</w:t>
      </w:r>
      <w:r w:rsidR="00937B1D">
        <w:rPr>
          <w:rFonts w:ascii="Bookman Old Style" w:hAnsi="Bookman Old Style"/>
          <w:sz w:val="20"/>
          <w:szCs w:val="20"/>
        </w:rPr>
        <w:t> </w:t>
      </w:r>
      <w:r w:rsidRPr="00EF7D6D">
        <w:rPr>
          <w:rFonts w:ascii="Bookman Old Style" w:hAnsi="Bookman Old Style"/>
          <w:sz w:val="20"/>
          <w:szCs w:val="20"/>
        </w:rPr>
        <w:t>wytycznymi zamawiającego oraz zyskiem wykonawcy,</w:t>
      </w:r>
    </w:p>
    <w:p w:rsidR="005503A1" w:rsidRDefault="005503A1" w:rsidP="0002009B">
      <w:pPr>
        <w:pStyle w:val="Akapitzlist"/>
        <w:numPr>
          <w:ilvl w:val="0"/>
          <w:numId w:val="3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wszystkie roboty nie uwzględnione w SIWZ, ale bezwzględnie konieczne , tj. wszelkie roboty przygotowawcze, towarzyszące, prace porządkowe, zagospodarowanie terenu prac, uporządkowanie terenu po zakończonych pracach, wszystkie podatki i opłaty, koszty ubezpieczenia, kos</w:t>
      </w:r>
      <w:r w:rsidR="004649A2">
        <w:rPr>
          <w:rFonts w:ascii="Bookman Old Style" w:hAnsi="Bookman Old Style"/>
          <w:sz w:val="20"/>
          <w:szCs w:val="20"/>
        </w:rPr>
        <w:t xml:space="preserve">zty związane z odbiorami robót, </w:t>
      </w:r>
      <w:r w:rsidRPr="00EF7D6D">
        <w:rPr>
          <w:rFonts w:ascii="Bookman Old Style" w:hAnsi="Bookman Old Style"/>
          <w:sz w:val="20"/>
          <w:szCs w:val="20"/>
        </w:rPr>
        <w:t>koszty zagospodarowania odp</w:t>
      </w:r>
      <w:r>
        <w:rPr>
          <w:rFonts w:ascii="Bookman Old Style" w:hAnsi="Bookman Old Style"/>
          <w:sz w:val="20"/>
          <w:szCs w:val="20"/>
        </w:rPr>
        <w:t>adami itp.,</w:t>
      </w:r>
    </w:p>
    <w:p w:rsidR="005503A1" w:rsidRPr="00EF7D6D" w:rsidRDefault="005503A1" w:rsidP="0002009B">
      <w:pPr>
        <w:pStyle w:val="Akapitzlist"/>
        <w:numPr>
          <w:ilvl w:val="0"/>
          <w:numId w:val="3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obowiązujące podatki, cła w tym podatek VAT;</w:t>
      </w:r>
    </w:p>
    <w:p w:rsidR="005503A1" w:rsidRPr="00AC05EC" w:rsidRDefault="005503A1" w:rsidP="0002009B">
      <w:pPr>
        <w:numPr>
          <w:ilvl w:val="0"/>
          <w:numId w:val="17"/>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Rozliczenie za wykonane roboty odbywać się fakturą końcową.</w:t>
      </w:r>
    </w:p>
    <w:p w:rsidR="005503A1" w:rsidRPr="00AC05EC" w:rsidRDefault="00F33F80" w:rsidP="005503A1">
      <w:pPr>
        <w:numPr>
          <w:ilvl w:val="0"/>
          <w:numId w:val="17"/>
        </w:numPr>
        <w:tabs>
          <w:tab w:val="left" w:pos="5256"/>
        </w:tabs>
        <w:spacing w:after="0" w:line="240" w:lineRule="auto"/>
        <w:jc w:val="both"/>
        <w:rPr>
          <w:rFonts w:ascii="Bookman Old Style" w:hAnsi="Bookman Old Style"/>
          <w:sz w:val="20"/>
          <w:szCs w:val="20"/>
        </w:rPr>
      </w:pPr>
      <w:r>
        <w:rPr>
          <w:rFonts w:ascii="Bookman Old Style" w:hAnsi="Bookman Old Style"/>
          <w:sz w:val="20"/>
          <w:szCs w:val="20"/>
        </w:rPr>
        <w:t>Dokumentem niezbędnym do uruchomienia płatności jest protokó</w:t>
      </w:r>
      <w:r w:rsidR="005503A1" w:rsidRPr="00AC05EC">
        <w:rPr>
          <w:rFonts w:ascii="Bookman Old Style" w:hAnsi="Bookman Old Style"/>
          <w:sz w:val="20"/>
          <w:szCs w:val="20"/>
        </w:rPr>
        <w:t>ł odbioru końco</w:t>
      </w:r>
      <w:r>
        <w:rPr>
          <w:rFonts w:ascii="Bookman Old Style" w:hAnsi="Bookman Old Style"/>
          <w:sz w:val="20"/>
          <w:szCs w:val="20"/>
        </w:rPr>
        <w:t>wego podpisany</w:t>
      </w:r>
      <w:r w:rsidR="005503A1" w:rsidRPr="00AC05EC">
        <w:rPr>
          <w:rFonts w:ascii="Bookman Old Style" w:hAnsi="Bookman Old Style"/>
          <w:sz w:val="20"/>
          <w:szCs w:val="20"/>
        </w:rPr>
        <w:t xml:space="preserve"> przez strony, oświadczenie podwykonawców o dokonaniu zapłaty wynagrodzenia za prace przez nich wykonane oraz faktura VAT.</w:t>
      </w:r>
    </w:p>
    <w:p w:rsidR="004649A2" w:rsidRDefault="005503A1" w:rsidP="005503A1">
      <w:pPr>
        <w:numPr>
          <w:ilvl w:val="0"/>
          <w:numId w:val="17"/>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Faktury będą wystawione na</w:t>
      </w:r>
      <w:r w:rsidR="004649A2">
        <w:rPr>
          <w:rFonts w:ascii="Bookman Old Style" w:hAnsi="Bookman Old Style"/>
          <w:sz w:val="20"/>
          <w:szCs w:val="20"/>
        </w:rPr>
        <w:t>:</w:t>
      </w:r>
    </w:p>
    <w:p w:rsidR="005503A1" w:rsidRPr="00AC05EC" w:rsidRDefault="005503A1" w:rsidP="004649A2">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Powiatowy Inspektorat Wete</w:t>
      </w:r>
      <w:r w:rsidR="006448CC">
        <w:rPr>
          <w:rFonts w:ascii="Bookman Old Style" w:hAnsi="Bookman Old Style"/>
          <w:sz w:val="20"/>
          <w:szCs w:val="20"/>
        </w:rPr>
        <w:t>rynarii ul. Weterynaryjna 1, 84 </w:t>
      </w:r>
      <w:r w:rsidRPr="00AC05EC">
        <w:rPr>
          <w:rFonts w:ascii="Bookman Old Style" w:hAnsi="Bookman Old Style"/>
          <w:sz w:val="20"/>
          <w:szCs w:val="20"/>
        </w:rPr>
        <w:t>300 Lębork, NIP 841-15</w:t>
      </w:r>
      <w:r w:rsidR="00937B1D">
        <w:rPr>
          <w:rFonts w:ascii="Bookman Old Style" w:hAnsi="Bookman Old Style"/>
          <w:sz w:val="20"/>
          <w:szCs w:val="20"/>
        </w:rPr>
        <w:t>-</w:t>
      </w:r>
      <w:r w:rsidRPr="00AC05EC">
        <w:rPr>
          <w:rFonts w:ascii="Bookman Old Style" w:hAnsi="Bookman Old Style"/>
          <w:sz w:val="20"/>
          <w:szCs w:val="20"/>
        </w:rPr>
        <w:t>16</w:t>
      </w:r>
      <w:r w:rsidR="00937B1D">
        <w:rPr>
          <w:rFonts w:ascii="Bookman Old Style" w:hAnsi="Bookman Old Style"/>
          <w:sz w:val="20"/>
          <w:szCs w:val="20"/>
        </w:rPr>
        <w:t>-</w:t>
      </w:r>
      <w:r w:rsidR="00F33F80">
        <w:rPr>
          <w:rFonts w:ascii="Bookman Old Style" w:hAnsi="Bookman Old Style"/>
          <w:sz w:val="20"/>
          <w:szCs w:val="20"/>
        </w:rPr>
        <w:t>867.</w:t>
      </w:r>
    </w:p>
    <w:p w:rsidR="005503A1" w:rsidRDefault="00F33F80" w:rsidP="005503A1">
      <w:pPr>
        <w:numPr>
          <w:ilvl w:val="0"/>
          <w:numId w:val="17"/>
        </w:numPr>
        <w:tabs>
          <w:tab w:val="left" w:pos="5256"/>
        </w:tabs>
        <w:spacing w:after="0" w:line="240" w:lineRule="auto"/>
        <w:jc w:val="both"/>
        <w:rPr>
          <w:rFonts w:ascii="Bookman Old Style" w:hAnsi="Bookman Old Style"/>
          <w:sz w:val="20"/>
          <w:szCs w:val="20"/>
        </w:rPr>
      </w:pPr>
      <w:r>
        <w:rPr>
          <w:rFonts w:ascii="Bookman Old Style" w:hAnsi="Bookman Old Style"/>
          <w:sz w:val="20"/>
          <w:szCs w:val="20"/>
        </w:rPr>
        <w:t>Płatność będzie dokonana</w:t>
      </w:r>
      <w:r w:rsidR="005503A1" w:rsidRPr="00AC05EC">
        <w:rPr>
          <w:rFonts w:ascii="Bookman Old Style" w:hAnsi="Bookman Old Style"/>
          <w:sz w:val="20"/>
          <w:szCs w:val="20"/>
        </w:rPr>
        <w:t xml:space="preserve"> w </w:t>
      </w:r>
      <w:r>
        <w:rPr>
          <w:rFonts w:ascii="Bookman Old Style" w:hAnsi="Bookman Old Style"/>
          <w:sz w:val="20"/>
          <w:szCs w:val="20"/>
        </w:rPr>
        <w:t>ciągu 30</w:t>
      </w:r>
      <w:r w:rsidR="005503A1" w:rsidRPr="00A139EA">
        <w:rPr>
          <w:rFonts w:ascii="Bookman Old Style" w:hAnsi="Bookman Old Style"/>
          <w:sz w:val="20"/>
          <w:szCs w:val="20"/>
        </w:rPr>
        <w:t xml:space="preserve"> dni od </w:t>
      </w:r>
      <w:r w:rsidR="005503A1" w:rsidRPr="00AC05EC">
        <w:rPr>
          <w:rFonts w:ascii="Bookman Old Style" w:hAnsi="Bookman Old Style"/>
          <w:sz w:val="20"/>
          <w:szCs w:val="20"/>
        </w:rPr>
        <w:t>daty doręczenia Zamawiającemu faktury wystawionej zgodnie z postanowieniami niniejszego paragrafu, na konto Wykonawcy podane na fakturze. Zamawiającemu przysługuje prawo wstrzymania się od płatności faktur, w razie istnienia w dacie płatności uzasadnionych roszczeń Zamawiającego względem Wykonawcy wynikających z realizacji niniejszej umowy.</w:t>
      </w:r>
    </w:p>
    <w:p w:rsidR="005503A1" w:rsidRDefault="00F33F80" w:rsidP="004E1B1B">
      <w:pPr>
        <w:numPr>
          <w:ilvl w:val="0"/>
          <w:numId w:val="17"/>
        </w:numPr>
        <w:tabs>
          <w:tab w:val="left" w:pos="5256"/>
        </w:tabs>
        <w:spacing w:after="0" w:line="240" w:lineRule="auto"/>
        <w:jc w:val="both"/>
        <w:rPr>
          <w:rFonts w:ascii="Bookman Old Style" w:hAnsi="Bookman Old Style"/>
          <w:sz w:val="20"/>
          <w:szCs w:val="20"/>
        </w:rPr>
      </w:pPr>
      <w:r>
        <w:rPr>
          <w:rFonts w:ascii="Bookman Old Style" w:hAnsi="Bookman Old Style"/>
          <w:sz w:val="20"/>
          <w:szCs w:val="20"/>
        </w:rPr>
        <w:t>Za dzień zapłaty uznaje się dzień obciążenia rachunku Zamawiającego.</w:t>
      </w:r>
    </w:p>
    <w:p w:rsidR="004E1B1B" w:rsidRPr="004E1B1B" w:rsidRDefault="004E1B1B" w:rsidP="004E1B1B">
      <w:pPr>
        <w:tabs>
          <w:tab w:val="left" w:pos="5256"/>
        </w:tabs>
        <w:spacing w:after="0" w:line="240" w:lineRule="auto"/>
        <w:jc w:val="both"/>
        <w:rPr>
          <w:rFonts w:ascii="Bookman Old Style" w:hAnsi="Bookman Old Style"/>
          <w:sz w:val="20"/>
          <w:szCs w:val="20"/>
        </w:rPr>
      </w:pP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13</w:t>
      </w:r>
    </w:p>
    <w:p w:rsidR="005503A1" w:rsidRPr="00AC05EC"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Kary umowne i potrącenia</w:t>
      </w:r>
    </w:p>
    <w:p w:rsidR="005503A1" w:rsidRPr="00B00D17"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Zamawiający może żądać od wykonawcy zapłaty kar umownych:</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1) w przypadku niedotrzymania przez Wykonawcę </w:t>
      </w:r>
      <w:r w:rsidRPr="004649A2">
        <w:rPr>
          <w:rFonts w:ascii="Bookman Old Style" w:hAnsi="Bookman Old Style"/>
          <w:sz w:val="20"/>
          <w:szCs w:val="20"/>
        </w:rPr>
        <w:t xml:space="preserve">terminu, o którym mowa w </w:t>
      </w:r>
      <w:r w:rsidR="004649A2" w:rsidRPr="004649A2">
        <w:rPr>
          <w:rFonts w:ascii="Bookman Old Style" w:hAnsi="Bookman Old Style"/>
          <w:sz w:val="20"/>
          <w:szCs w:val="20"/>
        </w:rPr>
        <w:t>§ 10</w:t>
      </w:r>
      <w:r w:rsidRPr="004649A2">
        <w:rPr>
          <w:rFonts w:ascii="Bookman Old Style" w:hAnsi="Bookman Old Style"/>
          <w:sz w:val="20"/>
          <w:szCs w:val="20"/>
        </w:rPr>
        <w:t xml:space="preserve"> ust. 1 niniejszej umowy, w wysokości 0,05% wynagrodzenia określonego w </w:t>
      </w:r>
      <w:r w:rsidR="004649A2" w:rsidRPr="004649A2">
        <w:rPr>
          <w:rFonts w:ascii="Bookman Old Style" w:hAnsi="Bookman Old Style"/>
          <w:sz w:val="20"/>
          <w:szCs w:val="20"/>
        </w:rPr>
        <w:t>§ 12</w:t>
      </w:r>
      <w:r w:rsidRPr="004649A2">
        <w:rPr>
          <w:rFonts w:ascii="Bookman Old Style" w:hAnsi="Bookman Old Style"/>
          <w:sz w:val="20"/>
          <w:szCs w:val="20"/>
        </w:rPr>
        <w:t xml:space="preserve"> ust. 1 umowy, za każdy dzień zwłoki,</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 xml:space="preserve">2) dodatkowo za zwłokę w usunięciu wad stwierdzonych przy odbiorze, lub w okresie gwarancji w wysokości 0,05% wynagrodzenia określonego w </w:t>
      </w:r>
      <w:r w:rsidR="004649A2" w:rsidRPr="004649A2">
        <w:rPr>
          <w:rFonts w:ascii="Bookman Old Style" w:hAnsi="Bookman Old Style"/>
          <w:sz w:val="20"/>
          <w:szCs w:val="20"/>
        </w:rPr>
        <w:t>§ 12</w:t>
      </w:r>
      <w:r w:rsidRPr="004649A2">
        <w:rPr>
          <w:rFonts w:ascii="Bookman Old Style" w:hAnsi="Bookman Old Style"/>
          <w:sz w:val="20"/>
          <w:szCs w:val="20"/>
        </w:rPr>
        <w:t xml:space="preserve"> ust. 1 umowy, za każdy dzień zwłoki, liczony od dnia wyznaczonego do usunięcia wad do dnia odbioru usunięcia zgłoszonych wad,</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 xml:space="preserve">3) w razie odstąpienia od umowy przez Wykonawcę lub Zamawiającego z przyczyn leżących po stronie Wykonawcy, w wysokości 10% wynagrodzenia określonego </w:t>
      </w:r>
      <w:r w:rsidR="004649A2" w:rsidRPr="004649A2">
        <w:rPr>
          <w:rFonts w:ascii="Bookman Old Style" w:hAnsi="Bookman Old Style"/>
          <w:sz w:val="20"/>
          <w:szCs w:val="20"/>
        </w:rPr>
        <w:t>w § 12</w:t>
      </w:r>
      <w:r w:rsidRPr="004649A2">
        <w:rPr>
          <w:rFonts w:ascii="Bookman Old Style" w:hAnsi="Bookman Old Style"/>
          <w:sz w:val="20"/>
          <w:szCs w:val="20"/>
        </w:rPr>
        <w:t xml:space="preserve"> ust. 1 umowy,</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4)w przypadku braku zapłaty lub nieterminowej zapłaty wynagrodzenia należnego podwykonawcom lub dalszym podwykonawcom w wysokości 0,5 % wynagrodzenia brutto umowy z podwykonawcą lub dalszym podwykonawcą w stosunku do którego występuje opóźnienie ze strony wykonawcy, za każdy dzień opóźnienia – odpowiednio za każdego podwykonawcę,</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lastRenderedPageBreak/>
        <w:t>5) w przypadku nieprzedłożenia do zaakceptowania projektu umowy o podwykonawstwo, której przedmiotem są roboty budowlane, lub projektu jej zmiany w wysokości 1 % wynagrodzenia brutto niniejszej umowy, odpowiednio za każdego podwykonawcę,</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6) w przypadku nieprzedłożenia, poświadczonej za zgodność z oryginałem kopii umowy o</w:t>
      </w:r>
      <w:r w:rsidR="00937B1D" w:rsidRPr="004649A2">
        <w:rPr>
          <w:rFonts w:ascii="Bookman Old Style" w:hAnsi="Bookman Old Style"/>
          <w:sz w:val="20"/>
          <w:szCs w:val="20"/>
        </w:rPr>
        <w:t> </w:t>
      </w:r>
      <w:r w:rsidRPr="004649A2">
        <w:rPr>
          <w:rFonts w:ascii="Bookman Old Style" w:hAnsi="Bookman Old Style"/>
          <w:sz w:val="20"/>
          <w:szCs w:val="20"/>
        </w:rPr>
        <w:t xml:space="preserve">podwykonawstwo </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lub jej zmiany, w wysokości 0,5 % wynagrodzenia brutto niniejszej umowy, odpowiednio za każdego podwykonawcę,</w:t>
      </w:r>
    </w:p>
    <w:p w:rsidR="005503A1" w:rsidRPr="004649A2" w:rsidRDefault="005503A1" w:rsidP="005503A1">
      <w:p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7) w przypadku braku zmiany umowy o podwykonawstwo w zakresie terminu zapłaty we wskazanym terminie, w wysokości 0,5 % wynagrodzenia brutto niniejszej umowy, odpowiednio za każdego podwykonawcę.</w:t>
      </w:r>
    </w:p>
    <w:p w:rsidR="005503A1" w:rsidRPr="004649A2"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4649A2">
        <w:rPr>
          <w:rFonts w:ascii="Bookman Old Style" w:hAnsi="Bookman Old Style"/>
          <w:sz w:val="20"/>
          <w:szCs w:val="20"/>
        </w:rPr>
        <w:t xml:space="preserve">Łączna wysokość kar zastrzeżonych w ust. 1 pkt. 1-2 nie może przekroczyć 60 % wynagrodzenia określonego w </w:t>
      </w:r>
      <w:r w:rsidR="004649A2" w:rsidRPr="004649A2">
        <w:rPr>
          <w:rFonts w:ascii="Bookman Old Style" w:hAnsi="Bookman Old Style"/>
          <w:sz w:val="20"/>
          <w:szCs w:val="20"/>
        </w:rPr>
        <w:t>§ 12</w:t>
      </w:r>
      <w:r w:rsidRPr="004649A2">
        <w:rPr>
          <w:rFonts w:ascii="Bookman Old Style" w:hAnsi="Bookman Old Style"/>
          <w:sz w:val="20"/>
          <w:szCs w:val="20"/>
        </w:rPr>
        <w:t xml:space="preserve"> ust. 1 umowy.</w:t>
      </w:r>
    </w:p>
    <w:p w:rsidR="005503A1" w:rsidRPr="004649A2"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4649A2">
        <w:rPr>
          <w:rFonts w:ascii="Bookman Old Style" w:hAnsi="Bookman Old Style"/>
          <w:sz w:val="20"/>
          <w:szCs w:val="20"/>
        </w:rPr>
        <w:t>Niezależnie od kar umownych Wykonawca zobowiązuje się do zapłaty odszkodowania za szkodę w rozmiarach przewyższających wysokość kar określonych w umowie, wyrządzoną wskutek niewykonania lub nienależytego wykonania umowy.</w:t>
      </w:r>
    </w:p>
    <w:p w:rsidR="005503A1" w:rsidRPr="004649A2"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4649A2">
        <w:rPr>
          <w:rFonts w:ascii="Bookman Old Style" w:hAnsi="Bookman Old Style"/>
          <w:sz w:val="20"/>
          <w:szCs w:val="20"/>
        </w:rPr>
        <w:t>Wykonawca będzie uprawniony do naliczenia Zamawiającemu odsetek za zwłokę w</w:t>
      </w:r>
      <w:r w:rsidR="00937B1D" w:rsidRPr="004649A2">
        <w:rPr>
          <w:rFonts w:ascii="Bookman Old Style" w:hAnsi="Bookman Old Style"/>
          <w:sz w:val="20"/>
          <w:szCs w:val="20"/>
        </w:rPr>
        <w:t> </w:t>
      </w:r>
      <w:r w:rsidRPr="004649A2">
        <w:rPr>
          <w:rFonts w:ascii="Bookman Old Style" w:hAnsi="Bookman Old Style"/>
          <w:sz w:val="20"/>
          <w:szCs w:val="20"/>
        </w:rPr>
        <w:t xml:space="preserve">przypadku uchybienia przez Zamawiającego terminowi, o którym mowa w </w:t>
      </w:r>
      <w:r w:rsidR="004649A2" w:rsidRPr="004649A2">
        <w:rPr>
          <w:rFonts w:ascii="Bookman Old Style" w:hAnsi="Bookman Old Style"/>
          <w:bCs/>
          <w:sz w:val="20"/>
          <w:szCs w:val="20"/>
        </w:rPr>
        <w:t>§ 12</w:t>
      </w:r>
      <w:r w:rsidRPr="004649A2">
        <w:rPr>
          <w:rFonts w:ascii="Bookman Old Style" w:hAnsi="Bookman Old Style"/>
          <w:bCs/>
          <w:sz w:val="20"/>
          <w:szCs w:val="20"/>
        </w:rPr>
        <w:t xml:space="preserve"> ust. </w:t>
      </w:r>
      <w:r w:rsidR="004649A2" w:rsidRPr="004649A2">
        <w:rPr>
          <w:rFonts w:ascii="Bookman Old Style" w:hAnsi="Bookman Old Style"/>
          <w:bCs/>
          <w:sz w:val="20"/>
          <w:szCs w:val="20"/>
        </w:rPr>
        <w:t>6</w:t>
      </w:r>
      <w:r w:rsidRPr="004649A2">
        <w:rPr>
          <w:rFonts w:ascii="Bookman Old Style" w:hAnsi="Bookman Old Style"/>
          <w:bCs/>
          <w:sz w:val="20"/>
          <w:szCs w:val="20"/>
        </w:rPr>
        <w:t>.</w:t>
      </w:r>
    </w:p>
    <w:p w:rsidR="005503A1" w:rsidRPr="004649A2"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4649A2">
        <w:rPr>
          <w:rFonts w:ascii="Bookman Old Style" w:hAnsi="Bookman Old Style"/>
          <w:sz w:val="20"/>
          <w:szCs w:val="20"/>
        </w:rPr>
        <w:t>Wykonawca upoważnia Zamawiającego do potrącenia kar umownych z wynagrodzenia Wykonawcy.</w:t>
      </w:r>
    </w:p>
    <w:p w:rsidR="005503A1"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W przypadkach gdy w niniejszej umowie przewidziano wykonanie niektórych czynności na koszt Wykonawcy, Zamawiający będzie upoważniony do potrącenia kosztów ich wykonania z wynagrodzenia Wykonawcy.</w:t>
      </w:r>
    </w:p>
    <w:p w:rsidR="005503A1" w:rsidRPr="004D71A7" w:rsidRDefault="005503A1" w:rsidP="005503A1">
      <w:pPr>
        <w:pStyle w:val="Akapitzlist"/>
        <w:numPr>
          <w:ilvl w:val="0"/>
          <w:numId w:val="38"/>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Potrące</w:t>
      </w:r>
      <w:r>
        <w:rPr>
          <w:rFonts w:ascii="Bookman Old Style" w:hAnsi="Bookman Old Style"/>
          <w:sz w:val="20"/>
          <w:szCs w:val="20"/>
        </w:rPr>
        <w:t>nia, o których mowa w ust. 5 i 6</w:t>
      </w:r>
      <w:r w:rsidRPr="00B00D17">
        <w:rPr>
          <w:rFonts w:ascii="Bookman Old Style" w:hAnsi="Bookman Old Style"/>
          <w:sz w:val="20"/>
          <w:szCs w:val="20"/>
        </w:rPr>
        <w:t xml:space="preserve"> mogą być dokonywane po pisemnym powiadomieniu Wykonawcy, z wypłat za przedstawiane do odbioru częściowego lub końcowego i fakturowane prace.</w:t>
      </w:r>
    </w:p>
    <w:p w:rsidR="005503A1" w:rsidRPr="00AC05EC" w:rsidRDefault="003A65AE"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 14</w:t>
      </w:r>
    </w:p>
    <w:p w:rsidR="005503A1" w:rsidRPr="00AC05EC" w:rsidRDefault="005503A1" w:rsidP="005503A1">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Odstąpienie od umowy</w:t>
      </w:r>
    </w:p>
    <w:p w:rsidR="005503A1" w:rsidRPr="00281B64"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Zamawiający może odstąpić od umowy, w przypadkach, gdy:</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937B1D">
        <w:rPr>
          <w:rFonts w:ascii="Bookman Old Style" w:hAnsi="Bookman Old Style"/>
          <w:b/>
          <w:sz w:val="20"/>
          <w:szCs w:val="20"/>
        </w:rPr>
        <w:t>1)</w:t>
      </w:r>
      <w:r>
        <w:rPr>
          <w:rFonts w:ascii="Bookman Old Style" w:hAnsi="Bookman Old Style"/>
          <w:sz w:val="20"/>
          <w:szCs w:val="20"/>
        </w:rPr>
        <w:t xml:space="preserve"> w</w:t>
      </w:r>
      <w:r w:rsidRPr="00AC05EC">
        <w:rPr>
          <w:rFonts w:ascii="Bookman Old Style" w:hAnsi="Bookman Old Style"/>
          <w:sz w:val="20"/>
          <w:szCs w:val="20"/>
        </w:rPr>
        <w:t>ykonawca opóźnia się z rozpoczęciem robót ponad 10 dni, z przyczyn leżących po</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stronie Wykonawcy,</w:t>
      </w:r>
    </w:p>
    <w:p w:rsidR="005503A1" w:rsidRPr="00AC05EC" w:rsidRDefault="005503A1" w:rsidP="005503A1">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wykonuje roboty niezgodnie z umową oraz nie reaguje na polecenia in</w:t>
      </w:r>
      <w:r>
        <w:rPr>
          <w:rFonts w:ascii="Bookman Old Style" w:hAnsi="Bookman Old Style"/>
          <w:sz w:val="20"/>
          <w:szCs w:val="20"/>
        </w:rPr>
        <w:t>spektora nadzoru</w:t>
      </w:r>
      <w:r w:rsidRPr="00AC05EC">
        <w:rPr>
          <w:rFonts w:ascii="Bookman Old Style" w:hAnsi="Bookman Old Style"/>
          <w:sz w:val="20"/>
          <w:szCs w:val="20"/>
        </w:rPr>
        <w:t>,</w:t>
      </w:r>
    </w:p>
    <w:p w:rsidR="005503A1" w:rsidRPr="00AC05EC" w:rsidRDefault="005503A1" w:rsidP="005503A1">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wstrzymuje roboty ponad 5 dni nie mając zezwolenia od właściwego in</w:t>
      </w:r>
      <w:r>
        <w:rPr>
          <w:rFonts w:ascii="Bookman Old Style" w:hAnsi="Bookman Old Style"/>
          <w:sz w:val="20"/>
          <w:szCs w:val="20"/>
        </w:rPr>
        <w:t>spektora nadzoru inwestorskiego</w:t>
      </w:r>
      <w:r w:rsidRPr="00AC05EC">
        <w:rPr>
          <w:rFonts w:ascii="Bookman Old Style" w:hAnsi="Bookman Old Style"/>
          <w:sz w:val="20"/>
          <w:szCs w:val="20"/>
        </w:rPr>
        <w:t>,</w:t>
      </w:r>
    </w:p>
    <w:p w:rsidR="005503A1" w:rsidRPr="004649A2" w:rsidRDefault="005503A1" w:rsidP="005503A1">
      <w:pPr>
        <w:numPr>
          <w:ilvl w:val="0"/>
          <w:numId w:val="18"/>
        </w:numPr>
        <w:tabs>
          <w:tab w:val="left" w:pos="5256"/>
        </w:tabs>
        <w:spacing w:after="0" w:line="240" w:lineRule="auto"/>
        <w:ind w:left="284"/>
        <w:jc w:val="both"/>
        <w:rPr>
          <w:rFonts w:ascii="Bookman Old Style" w:hAnsi="Bookman Old Style"/>
          <w:sz w:val="20"/>
          <w:szCs w:val="20"/>
        </w:rPr>
      </w:pPr>
      <w:r w:rsidRPr="004649A2">
        <w:rPr>
          <w:rFonts w:ascii="Bookman Old Style" w:hAnsi="Bookman Old Style"/>
          <w:sz w:val="20"/>
          <w:szCs w:val="20"/>
        </w:rPr>
        <w:t>wykonawca nie dokonał ubezpieczenia o którym mowa w § 6 umowy,</w:t>
      </w:r>
    </w:p>
    <w:p w:rsidR="005503A1" w:rsidRPr="00AC05EC" w:rsidRDefault="005503A1" w:rsidP="005503A1">
      <w:pPr>
        <w:tabs>
          <w:tab w:val="left" w:pos="5256"/>
        </w:tabs>
        <w:spacing w:after="0" w:line="240" w:lineRule="auto"/>
        <w:ind w:left="284"/>
        <w:jc w:val="both"/>
        <w:rPr>
          <w:rFonts w:ascii="Bookman Old Style" w:hAnsi="Bookman Old Style"/>
          <w:sz w:val="20"/>
          <w:szCs w:val="20"/>
        </w:rPr>
      </w:pPr>
      <w:r w:rsidRPr="00937B1D">
        <w:rPr>
          <w:rFonts w:ascii="Bookman Old Style" w:hAnsi="Bookman Old Style"/>
          <w:b/>
          <w:sz w:val="20"/>
          <w:szCs w:val="20"/>
        </w:rPr>
        <w:t>5)</w:t>
      </w:r>
      <w:r>
        <w:rPr>
          <w:rFonts w:ascii="Bookman Old Style" w:hAnsi="Bookman Old Style"/>
          <w:sz w:val="20"/>
          <w:szCs w:val="20"/>
        </w:rPr>
        <w:t xml:space="preserve"> w</w:t>
      </w:r>
      <w:r w:rsidRPr="00AC05EC">
        <w:rPr>
          <w:rFonts w:ascii="Bookman Old Style" w:hAnsi="Bookman Old Style"/>
          <w:sz w:val="20"/>
          <w:szCs w:val="20"/>
        </w:rPr>
        <w:t>ykonawca nie usunie wad w przedmiocie umowy w wyznaczonym dodatkowym terminie na ich usunięcie,</w:t>
      </w:r>
    </w:p>
    <w:p w:rsidR="005503A1" w:rsidRPr="00AC05EC" w:rsidRDefault="005503A1" w:rsidP="005503A1">
      <w:pPr>
        <w:numPr>
          <w:ilvl w:val="0"/>
          <w:numId w:val="19"/>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zawrze umowy z podwykonawcą bez zgody Zamawiającego,</w:t>
      </w:r>
    </w:p>
    <w:p w:rsidR="005503A1" w:rsidRPr="00AC05EC" w:rsidRDefault="005503A1" w:rsidP="005503A1">
      <w:pPr>
        <w:numPr>
          <w:ilvl w:val="0"/>
          <w:numId w:val="19"/>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nie dokona rozliczeń finansowych z podwykonawcami,</w:t>
      </w:r>
    </w:p>
    <w:p w:rsidR="005503A1" w:rsidRPr="00AC05EC" w:rsidRDefault="005503A1" w:rsidP="005503A1">
      <w:pPr>
        <w:numPr>
          <w:ilvl w:val="0"/>
          <w:numId w:val="19"/>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dokona zmiany kierownika budowy i kierowników robót bez zgody Zamawiającego,</w:t>
      </w:r>
    </w:p>
    <w:p w:rsidR="005503A1" w:rsidRPr="00AC05EC" w:rsidRDefault="005503A1" w:rsidP="005503A1">
      <w:pPr>
        <w:numPr>
          <w:ilvl w:val="0"/>
          <w:numId w:val="19"/>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ykonawca popada w stan likwidacji bądź stan upadłości,</w:t>
      </w:r>
    </w:p>
    <w:p w:rsidR="005503A1" w:rsidRPr="00AC05EC" w:rsidRDefault="005503A1" w:rsidP="005503A1">
      <w:pPr>
        <w:numPr>
          <w:ilvl w:val="0"/>
          <w:numId w:val="19"/>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 innych przypadkach wskazanych w niniejszej umowie.</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 razie zaistnienia istotnej zmiany okoliczności powodując</w:t>
      </w:r>
      <w:r w:rsidR="00600EC8">
        <w:rPr>
          <w:rFonts w:ascii="Bookman Old Style" w:hAnsi="Bookman Old Style"/>
          <w:sz w:val="20"/>
          <w:szCs w:val="20"/>
        </w:rPr>
        <w:t xml:space="preserve">ej, że wykonanie umowy nie leży </w:t>
      </w:r>
      <w:r w:rsidRPr="00281B64">
        <w:rPr>
          <w:rFonts w:ascii="Bookman Old Style" w:hAnsi="Bookman Old Style"/>
          <w:sz w:val="20"/>
          <w:szCs w:val="20"/>
        </w:rPr>
        <w:t>w interesie publicznym, czego nie można było przewidzieć w chwili zawarcia umowy,</w:t>
      </w:r>
      <w:r w:rsidRPr="00281B64">
        <w:rPr>
          <w:rFonts w:ascii="Bookman Old Style" w:hAnsi="Bookman Old Style"/>
          <w:sz w:val="20"/>
          <w:szCs w:val="20"/>
        </w:rPr>
        <w:br/>
        <w:t>Zamawiający może odstąpić od umowy w terminie 30 dni od powzięcia wiadomości o</w:t>
      </w:r>
      <w:r w:rsidR="00CA27D1">
        <w:rPr>
          <w:rFonts w:ascii="Bookman Old Style" w:hAnsi="Bookman Old Style"/>
          <w:sz w:val="20"/>
          <w:szCs w:val="20"/>
        </w:rPr>
        <w:t> </w:t>
      </w:r>
      <w:r w:rsidRPr="00281B64">
        <w:rPr>
          <w:rFonts w:ascii="Bookman Old Style" w:hAnsi="Bookman Old Style"/>
          <w:sz w:val="20"/>
          <w:szCs w:val="20"/>
        </w:rPr>
        <w:t>tych</w:t>
      </w:r>
      <w:r w:rsidRPr="00281B64">
        <w:rPr>
          <w:rFonts w:ascii="Bookman Old Style" w:hAnsi="Bookman Old Style"/>
          <w:sz w:val="20"/>
          <w:szCs w:val="20"/>
        </w:rPr>
        <w:br/>
        <w:t>okolicznościach. W takim przypadku Wykonawcy przysługuje jedynie prawo żądania wynagrodzenia naliczonego za wykonaną część robót.</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 przypadku odstąpienia od umowy przez jedną ze stron Wykonawca ma obowiązek wstrzymania realizacji robót w trybie natychmiastowym oraz zabezpieczenia a następnie opuszczenia terenu budowy.</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Jeżeli Zamawiający odstąpił od umowy z przyczyn zależnych od Wykonawcy to wszelkie znajdujące się na terenie budowy materiały, roboty tymczasowe i wykonane roboty zostaną przekazane protokolarnie przez Wykonawcę.</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Wykonawca zobowiązany jest do wykonania i dostarczenia Zamawiającemu inwentaryzacji wykonanych robot wg stanu na dzień odstąpienia, potwierdzonej przez i</w:t>
      </w:r>
      <w:r>
        <w:rPr>
          <w:rFonts w:ascii="Bookman Old Style" w:hAnsi="Bookman Old Style"/>
          <w:sz w:val="20"/>
          <w:szCs w:val="20"/>
        </w:rPr>
        <w:t>nspektora nadzoru</w:t>
      </w:r>
      <w:r w:rsidRPr="00281B64">
        <w:rPr>
          <w:rFonts w:ascii="Bookman Old Style" w:hAnsi="Bookman Old Style"/>
          <w:sz w:val="20"/>
          <w:szCs w:val="20"/>
        </w:rPr>
        <w:t>.</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lastRenderedPageBreak/>
        <w:t>Na podstawie dokonanej inwentaryzacji Wykonawca sporządzi kosztorys obejmujący wartość wykonanych robót oraz zakupionych materiałów nie nadających się do wbudowania w inny obiekt, stanowiące podstawę do wystawienia przez Wykonawcę faktury.</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Inne uzasadnione koszty związane z odstąpieniem od umowy ponosi strona, która spowodowała odstąpienie.</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Odstąpienie od umowy powinno nastąpić w fo</w:t>
      </w:r>
      <w:r w:rsidR="00600EC8">
        <w:rPr>
          <w:rFonts w:ascii="Bookman Old Style" w:hAnsi="Bookman Old Style"/>
          <w:sz w:val="20"/>
          <w:szCs w:val="20"/>
        </w:rPr>
        <w:t>rmie pisemnej i powinno zawiera</w:t>
      </w:r>
      <w:r w:rsidRPr="00281B64">
        <w:rPr>
          <w:rFonts w:ascii="Bookman Old Style" w:hAnsi="Bookman Old Style"/>
          <w:sz w:val="20"/>
          <w:szCs w:val="20"/>
        </w:rPr>
        <w:t>ć uzasadnienie pod rygorem nieważności takiego oświadczenia.</w:t>
      </w:r>
    </w:p>
    <w:p w:rsidR="005503A1" w:rsidRDefault="005503A1" w:rsidP="005503A1">
      <w:pPr>
        <w:pStyle w:val="Akapitzlist"/>
        <w:numPr>
          <w:ilvl w:val="0"/>
          <w:numId w:val="39"/>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Odstąpienie od umowy może odnosić się do całej umowy lub tylko do części jeszcze nie wykonanej przez Wykonawcę.</w:t>
      </w:r>
    </w:p>
    <w:p w:rsidR="00CA27D1" w:rsidRDefault="00CA27D1" w:rsidP="00CA27D1">
      <w:pPr>
        <w:pStyle w:val="Akapitzlist"/>
        <w:tabs>
          <w:tab w:val="left" w:pos="5256"/>
        </w:tabs>
        <w:spacing w:after="0" w:line="240" w:lineRule="auto"/>
        <w:ind w:left="357"/>
        <w:jc w:val="both"/>
        <w:rPr>
          <w:rFonts w:ascii="Bookman Old Style" w:hAnsi="Bookman Old Style"/>
          <w:sz w:val="20"/>
          <w:szCs w:val="20"/>
        </w:rPr>
      </w:pPr>
    </w:p>
    <w:p w:rsidR="005503A1" w:rsidRPr="00281B64" w:rsidRDefault="005503A1" w:rsidP="005503A1">
      <w:pPr>
        <w:pStyle w:val="Akapitzlist"/>
        <w:tabs>
          <w:tab w:val="left" w:pos="5256"/>
        </w:tabs>
        <w:spacing w:after="0" w:line="240" w:lineRule="auto"/>
        <w:ind w:left="357"/>
        <w:jc w:val="both"/>
        <w:rPr>
          <w:rFonts w:ascii="Bookman Old Style" w:hAnsi="Bookman Old Style"/>
          <w:sz w:val="20"/>
          <w:szCs w:val="20"/>
        </w:rPr>
      </w:pP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15</w:t>
      </w:r>
    </w:p>
    <w:p w:rsidR="005503A1" w:rsidRPr="00281B64"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Zmiany umowy</w:t>
      </w:r>
    </w:p>
    <w:p w:rsidR="005503A1" w:rsidRPr="00281B64" w:rsidRDefault="005503A1" w:rsidP="005503A1">
      <w:pPr>
        <w:pStyle w:val="Akapitzlist"/>
        <w:numPr>
          <w:ilvl w:val="0"/>
          <w:numId w:val="40"/>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Zakazuje się istotnych zmian postanowień zawartej umowy w stosunku do treści oferty, na podstawie której dokonano wyboru Wykonawcy, chyba że zmiana będzie dotyczyła następujących zdarzeń:</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wystąpienie</w:t>
      </w:r>
      <w:r w:rsidRPr="00AC05EC">
        <w:rPr>
          <w:rFonts w:ascii="Bookman Old Style" w:hAnsi="Bookman Old Style"/>
          <w:sz w:val="20"/>
          <w:szCs w:val="20"/>
        </w:rPr>
        <w:t xml:space="preserve"> zmian powszechnie obowiązujących przepisów prawa w zakresie mającym wpływ </w:t>
      </w:r>
      <w:r>
        <w:rPr>
          <w:rFonts w:ascii="Bookman Old Style" w:hAnsi="Bookman Old Style"/>
          <w:sz w:val="20"/>
          <w:szCs w:val="20"/>
        </w:rPr>
        <w:t>na realizację przedmiotu umowy,</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yniknięcia rozbieżności lub niejasności w rozumieniu pojęć użytych w umowie, których nie można usunąć w inny sposób, a zmiana będzie umożliwiać usunięcie rozbieżności i doprecyzowanie umowy w celu jednoznacznej interpretacji jej zapisów przez strony,</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 xml:space="preserve">ystąpienia konieczności zmiany osób wskazanych w ofercie (śmierć, choroba, ustania stosunku pracy lub inne zdarzenia losowe lub inne przyczyny niezależne od Wykonawcy) przy pomocy, których Wykonawca realizuje przedmiot umowy. Zmiana jest możliwa pod warunkiem zaproponowania innych osób spełniających na dzień składania </w:t>
      </w:r>
      <w:r>
        <w:rPr>
          <w:rFonts w:ascii="Bookman Old Style" w:hAnsi="Bookman Old Style"/>
          <w:sz w:val="20"/>
          <w:szCs w:val="20"/>
        </w:rPr>
        <w:t>ofert warunki określone w SIWZ,</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z</w:t>
      </w:r>
      <w:r w:rsidRPr="00AC05EC">
        <w:rPr>
          <w:rFonts w:ascii="Bookman Old Style" w:hAnsi="Bookman Old Style"/>
          <w:sz w:val="20"/>
          <w:szCs w:val="20"/>
        </w:rPr>
        <w:t>miany podwykonawcy, który zgodnie będzie podmiotem udostępniającym zasoby niezbędne do realizacji zamówienia. W takim przypadku Wykonawca jest zobowiązany zaproponować innego podwykonawcę spełniającego, na dzień składania ofert, warunki określone przez Zamawiającego w SIWZ wraz z załączeniem wszystkich wymaganych oświadczeń i dokument</w:t>
      </w:r>
      <w:r>
        <w:rPr>
          <w:rFonts w:ascii="Bookman Old Style" w:hAnsi="Bookman Old Style"/>
          <w:sz w:val="20"/>
          <w:szCs w:val="20"/>
        </w:rPr>
        <w:t>ów określonych w rozdz. 9 SIWZ,</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ystąpienia konieczności zmiany osób (śmierć, choroba, ustania stosunku pracy lub inne zdarzenia losowe lub inne przyczyny niezależne od Zamawiającego), przy pomocy których Zamawi</w:t>
      </w:r>
      <w:r>
        <w:rPr>
          <w:rFonts w:ascii="Bookman Old Style" w:hAnsi="Bookman Old Style"/>
          <w:sz w:val="20"/>
          <w:szCs w:val="20"/>
        </w:rPr>
        <w:t>ający realizuje przedmiot umowy,</w:t>
      </w:r>
    </w:p>
    <w:p w:rsidR="005503A1" w:rsidRPr="00AC05EC"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 xml:space="preserve">ystąpienia konieczności zmian osób Wykonawcy, w przypadku gdy Zamawiający uzna, że osoby te nie wykonują należycie swoich obowiązków. Wykonawca obowiązany jest dokonać zmiany tych osób, na inne spełniające na dzień składania ofert warunki określone w SIWZ, w terminie nie dłuższym niż 14 dni od daty </w:t>
      </w:r>
      <w:r>
        <w:rPr>
          <w:rFonts w:ascii="Bookman Old Style" w:hAnsi="Bookman Old Style"/>
          <w:sz w:val="20"/>
          <w:szCs w:val="20"/>
        </w:rPr>
        <w:t>złożenia wniosku Zamawiającego,</w:t>
      </w:r>
    </w:p>
    <w:p w:rsidR="005503A1" w:rsidRDefault="005503A1" w:rsidP="005503A1">
      <w:pPr>
        <w:numPr>
          <w:ilvl w:val="0"/>
          <w:numId w:val="30"/>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Pr="00AC05EC">
        <w:rPr>
          <w:rFonts w:ascii="Bookman Old Style" w:hAnsi="Bookman Old Style"/>
          <w:sz w:val="20"/>
          <w:szCs w:val="20"/>
        </w:rPr>
        <w:t>ystąpienia konieczności wprowadzenia zmian spowodowanych następującymi okolicznościami:</w:t>
      </w:r>
    </w:p>
    <w:p w:rsidR="004207D6" w:rsidRPr="00FF7E0A" w:rsidRDefault="004207D6" w:rsidP="004207D6">
      <w:pPr>
        <w:pStyle w:val="Akapitzlist"/>
        <w:numPr>
          <w:ilvl w:val="0"/>
          <w:numId w:val="45"/>
        </w:numPr>
        <w:tabs>
          <w:tab w:val="left" w:pos="5256"/>
        </w:tabs>
        <w:spacing w:after="0" w:line="240" w:lineRule="auto"/>
        <w:jc w:val="both"/>
        <w:rPr>
          <w:rFonts w:ascii="Bookman Old Style" w:hAnsi="Bookman Old Style"/>
          <w:sz w:val="20"/>
          <w:szCs w:val="20"/>
        </w:rPr>
      </w:pPr>
      <w:r w:rsidRPr="00FF7E0A">
        <w:rPr>
          <w:rFonts w:ascii="Bookman Old Style" w:hAnsi="Bookman Old Style"/>
          <w:sz w:val="20"/>
          <w:szCs w:val="20"/>
        </w:rPr>
        <w:t>zmiana danych związanych z obsługą administracyjno-organizacyjną umowy (np. zmiana nr rachunku bankowego),</w:t>
      </w:r>
    </w:p>
    <w:p w:rsidR="004207D6" w:rsidRDefault="004207D6" w:rsidP="004207D6">
      <w:pPr>
        <w:pStyle w:val="Akapitzlist"/>
        <w:numPr>
          <w:ilvl w:val="0"/>
          <w:numId w:val="45"/>
        </w:numPr>
        <w:tabs>
          <w:tab w:val="left" w:pos="5256"/>
        </w:tabs>
        <w:spacing w:after="0" w:line="240" w:lineRule="auto"/>
        <w:jc w:val="both"/>
        <w:rPr>
          <w:rFonts w:ascii="Bookman Old Style" w:hAnsi="Bookman Old Style"/>
          <w:sz w:val="20"/>
          <w:szCs w:val="20"/>
        </w:rPr>
      </w:pPr>
      <w:r w:rsidRPr="00FF7E0A">
        <w:rPr>
          <w:rFonts w:ascii="Bookman Old Style" w:hAnsi="Bookman Old Style"/>
          <w:sz w:val="20"/>
          <w:szCs w:val="20"/>
        </w:rPr>
        <w:t>zmiany danych teleadresowych,</w:t>
      </w:r>
    </w:p>
    <w:p w:rsidR="004207D6" w:rsidRPr="004D5BE2" w:rsidRDefault="004207D6" w:rsidP="004D5BE2">
      <w:pPr>
        <w:pStyle w:val="Akapitzlist"/>
        <w:numPr>
          <w:ilvl w:val="0"/>
          <w:numId w:val="45"/>
        </w:numPr>
        <w:tabs>
          <w:tab w:val="left" w:pos="5256"/>
        </w:tabs>
        <w:spacing w:after="0" w:line="240" w:lineRule="auto"/>
        <w:jc w:val="both"/>
        <w:rPr>
          <w:rFonts w:ascii="Bookman Old Style" w:hAnsi="Bookman Old Style"/>
          <w:sz w:val="20"/>
          <w:szCs w:val="20"/>
        </w:rPr>
      </w:pPr>
      <w:r w:rsidRPr="004207D6">
        <w:rPr>
          <w:rFonts w:ascii="Bookman Old Style" w:hAnsi="Bookman Old Style"/>
          <w:sz w:val="20"/>
          <w:szCs w:val="20"/>
        </w:rPr>
        <w:t>rezygnacja przez Zamawiającego z realizacji części przedmiotu umowy</w:t>
      </w:r>
      <w:r w:rsidR="004D5BE2">
        <w:rPr>
          <w:rFonts w:ascii="Bookman Old Style" w:hAnsi="Bookman Old Style"/>
          <w:sz w:val="20"/>
          <w:szCs w:val="20"/>
        </w:rPr>
        <w:t>,</w:t>
      </w:r>
    </w:p>
    <w:p w:rsidR="004D5BE2" w:rsidRPr="00A3425C" w:rsidRDefault="004D5BE2" w:rsidP="004D5BE2">
      <w:pPr>
        <w:numPr>
          <w:ilvl w:val="0"/>
          <w:numId w:val="30"/>
        </w:numPr>
        <w:tabs>
          <w:tab w:val="left" w:pos="5256"/>
        </w:tabs>
        <w:spacing w:after="0" w:line="240" w:lineRule="auto"/>
        <w:ind w:left="664" w:hanging="380"/>
        <w:jc w:val="both"/>
        <w:rPr>
          <w:rFonts w:ascii="Bookman Old Style" w:hAnsi="Bookman Old Style"/>
          <w:sz w:val="20"/>
          <w:szCs w:val="20"/>
        </w:rPr>
      </w:pPr>
      <w:r w:rsidRPr="00A3425C">
        <w:rPr>
          <w:rFonts w:ascii="Bookman Old Style" w:eastAsia="Calibri" w:hAnsi="Bookman Old Style" w:cs="Times New Roman"/>
          <w:sz w:val="20"/>
          <w:szCs w:val="20"/>
        </w:rPr>
        <w:t>w</w:t>
      </w:r>
      <w:r w:rsidR="004207D6" w:rsidRPr="00A3425C">
        <w:rPr>
          <w:rFonts w:ascii="Bookman Old Style" w:eastAsia="Calibri" w:hAnsi="Bookman Old Style" w:cs="Times New Roman"/>
          <w:sz w:val="20"/>
          <w:szCs w:val="20"/>
        </w:rPr>
        <w:t>ystąpią niekorzystne warunki atmosferyczne, uniemożliwiające terminowe wykonanie</w:t>
      </w:r>
      <w:r w:rsidR="003D7E1B">
        <w:rPr>
          <w:rFonts w:ascii="Bookman Old Style" w:eastAsia="Calibri" w:hAnsi="Bookman Old Style" w:cs="Times New Roman"/>
          <w:sz w:val="20"/>
          <w:szCs w:val="20"/>
        </w:rPr>
        <w:t xml:space="preserve"> prac budowlanych,</w:t>
      </w:r>
    </w:p>
    <w:p w:rsidR="005503A1" w:rsidRPr="00A3425C" w:rsidRDefault="004D5BE2" w:rsidP="004D5BE2">
      <w:pPr>
        <w:numPr>
          <w:ilvl w:val="0"/>
          <w:numId w:val="30"/>
        </w:numPr>
        <w:tabs>
          <w:tab w:val="left" w:pos="5256"/>
        </w:tabs>
        <w:spacing w:after="0" w:line="240" w:lineRule="auto"/>
        <w:ind w:left="664" w:hanging="380"/>
        <w:jc w:val="both"/>
        <w:rPr>
          <w:rFonts w:ascii="Bookman Old Style" w:hAnsi="Bookman Old Style"/>
          <w:sz w:val="20"/>
          <w:szCs w:val="20"/>
        </w:rPr>
      </w:pPr>
      <w:r w:rsidRPr="00A3425C">
        <w:rPr>
          <w:rFonts w:ascii="Bookman Old Style" w:eastAsia="Calibri" w:hAnsi="Bookman Old Style" w:cs="Times New Roman"/>
          <w:sz w:val="20"/>
          <w:szCs w:val="20"/>
        </w:rPr>
        <w:t>w</w:t>
      </w:r>
      <w:r w:rsidR="004207D6" w:rsidRPr="00A3425C">
        <w:rPr>
          <w:rFonts w:ascii="Bookman Old Style" w:eastAsia="Calibri" w:hAnsi="Bookman Old Style" w:cs="Times New Roman"/>
          <w:sz w:val="20"/>
          <w:szCs w:val="20"/>
        </w:rPr>
        <w:t>ystąpią zdarzenia siły wyższej jako zdarzenia zewnętrzne, nieobjęte zamówieniem, którym nie można było zapobiec czy też które były niemożliwe do przewidzenia na etapie projektowania oraz przygotowywania przedmiotu zamówienia a stały się niezbędne w celu prawidłowej realizacji przedmiotu zamówienia.</w:t>
      </w:r>
    </w:p>
    <w:p w:rsidR="005503A1" w:rsidRDefault="005503A1" w:rsidP="005503A1">
      <w:pPr>
        <w:pStyle w:val="Akapitzlist"/>
        <w:numPr>
          <w:ilvl w:val="0"/>
          <w:numId w:val="40"/>
        </w:numPr>
        <w:tabs>
          <w:tab w:val="left" w:pos="5256"/>
        </w:tabs>
        <w:spacing w:after="0" w:line="240" w:lineRule="auto"/>
        <w:ind w:left="380" w:hanging="380"/>
        <w:jc w:val="both"/>
        <w:rPr>
          <w:rFonts w:ascii="Bookman Old Style" w:hAnsi="Bookman Old Style"/>
          <w:sz w:val="20"/>
          <w:szCs w:val="20"/>
        </w:rPr>
      </w:pPr>
      <w:r w:rsidRPr="00A3425C">
        <w:rPr>
          <w:rFonts w:ascii="Bookman Old Style" w:hAnsi="Bookman Old Style"/>
          <w:sz w:val="20"/>
          <w:szCs w:val="20"/>
        </w:rPr>
        <w:t>W przypadku wystąpienia któregokolwiek ze zdarzeń wymienionych w pkt.</w:t>
      </w:r>
      <w:r w:rsidR="00932EAD" w:rsidRPr="00A3425C">
        <w:rPr>
          <w:rFonts w:ascii="Bookman Old Style" w:hAnsi="Bookman Old Style"/>
          <w:sz w:val="20"/>
          <w:szCs w:val="20"/>
        </w:rPr>
        <w:t xml:space="preserve"> 1 do </w:t>
      </w:r>
      <w:r w:rsidR="004D5BE2" w:rsidRPr="00A3425C">
        <w:rPr>
          <w:rFonts w:ascii="Bookman Old Style" w:hAnsi="Bookman Old Style"/>
          <w:sz w:val="20"/>
          <w:szCs w:val="20"/>
        </w:rPr>
        <w:t>9</w:t>
      </w:r>
      <w:r w:rsidRPr="00A3425C">
        <w:rPr>
          <w:rFonts w:ascii="Bookman Old Style" w:hAnsi="Bookman Old Style"/>
          <w:sz w:val="20"/>
          <w:szCs w:val="20"/>
        </w:rPr>
        <w:t xml:space="preserve"> termin realizacji przedmiotu umowy może ulec odpowiedniemu przedłużeniu, o czas niezbędny </w:t>
      </w:r>
      <w:r w:rsidRPr="00281B64">
        <w:rPr>
          <w:rFonts w:ascii="Bookman Old Style" w:hAnsi="Bookman Old Style"/>
          <w:sz w:val="20"/>
          <w:szCs w:val="20"/>
        </w:rPr>
        <w:t>do zakończenia wykonywania jej przedmiotu w sposób należyty, nie dłużej jednak niż o okres trwania tych okoliczności. </w:t>
      </w:r>
    </w:p>
    <w:p w:rsidR="00600EC8" w:rsidRDefault="005503A1" w:rsidP="004E1B1B">
      <w:pPr>
        <w:pStyle w:val="Akapitzlist"/>
        <w:numPr>
          <w:ilvl w:val="0"/>
          <w:numId w:val="40"/>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lastRenderedPageBreak/>
        <w:t xml:space="preserve">Wszelkie zmiany do niniejszej umowy wymagają pisemnego aneksu podpisanego przez strony, </w:t>
      </w:r>
      <w:r w:rsidR="004207D6">
        <w:rPr>
          <w:rFonts w:ascii="Bookman Old Style" w:hAnsi="Bookman Old Style"/>
          <w:sz w:val="20"/>
          <w:szCs w:val="20"/>
        </w:rPr>
        <w:t>pod rygorem nieważności.</w:t>
      </w:r>
    </w:p>
    <w:p w:rsidR="004E1B1B" w:rsidRPr="004E1B1B" w:rsidRDefault="004E1B1B" w:rsidP="004E1B1B">
      <w:pPr>
        <w:pStyle w:val="Akapitzlist"/>
        <w:tabs>
          <w:tab w:val="left" w:pos="5256"/>
        </w:tabs>
        <w:spacing w:after="0" w:line="240" w:lineRule="auto"/>
        <w:ind w:left="380"/>
        <w:jc w:val="both"/>
        <w:rPr>
          <w:rFonts w:ascii="Bookman Old Style" w:hAnsi="Bookman Old Style"/>
          <w:sz w:val="20"/>
          <w:szCs w:val="20"/>
        </w:rPr>
      </w:pP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16</w:t>
      </w:r>
    </w:p>
    <w:p w:rsidR="005503A1" w:rsidRPr="00AC05EC" w:rsidRDefault="005503A1" w:rsidP="005503A1">
      <w:pPr>
        <w:tabs>
          <w:tab w:val="left" w:pos="5256"/>
        </w:tabs>
        <w:jc w:val="center"/>
        <w:rPr>
          <w:rFonts w:ascii="Bookman Old Style" w:hAnsi="Bookman Old Style"/>
          <w:b/>
          <w:bCs/>
          <w:sz w:val="20"/>
          <w:szCs w:val="20"/>
        </w:rPr>
      </w:pPr>
      <w:r w:rsidRPr="00AC05EC">
        <w:rPr>
          <w:rFonts w:ascii="Bookman Old Style" w:hAnsi="Bookman Old Style"/>
          <w:b/>
          <w:bCs/>
          <w:sz w:val="20"/>
          <w:szCs w:val="20"/>
        </w:rPr>
        <w:t>Postanowienia końcowe</w:t>
      </w:r>
    </w:p>
    <w:p w:rsidR="005503A1" w:rsidRPr="00AC05EC" w:rsidRDefault="005503A1" w:rsidP="005503A1">
      <w:pPr>
        <w:numPr>
          <w:ilvl w:val="0"/>
          <w:numId w:val="20"/>
        </w:numPr>
        <w:tabs>
          <w:tab w:val="left" w:pos="5256"/>
        </w:tabs>
        <w:jc w:val="both"/>
        <w:rPr>
          <w:rFonts w:ascii="Bookman Old Style" w:hAnsi="Bookman Old Style"/>
          <w:sz w:val="20"/>
          <w:szCs w:val="20"/>
        </w:rPr>
      </w:pPr>
      <w:r w:rsidRPr="00AC05EC">
        <w:rPr>
          <w:rFonts w:ascii="Bookman Old Style" w:hAnsi="Bookman Old Style"/>
          <w:sz w:val="20"/>
          <w:szCs w:val="20"/>
        </w:rPr>
        <w:t>Wszelkie spory wynikłe na tle obowiązywania niniejszej umowy strony poddają rozstrzygnięciu sądu właściwego dla siedziby Zamawiającego.</w:t>
      </w:r>
    </w:p>
    <w:p w:rsidR="005503A1" w:rsidRPr="00136E85" w:rsidRDefault="005503A1" w:rsidP="005503A1">
      <w:pPr>
        <w:numPr>
          <w:ilvl w:val="0"/>
          <w:numId w:val="20"/>
        </w:numPr>
        <w:tabs>
          <w:tab w:val="left" w:pos="5256"/>
        </w:tabs>
        <w:jc w:val="both"/>
        <w:rPr>
          <w:rFonts w:ascii="Bookman Old Style" w:hAnsi="Bookman Old Style"/>
          <w:sz w:val="20"/>
          <w:szCs w:val="20"/>
        </w:rPr>
      </w:pPr>
      <w:r w:rsidRPr="00AC05EC">
        <w:rPr>
          <w:rFonts w:ascii="Bookman Old Style" w:hAnsi="Bookman Old Style"/>
          <w:sz w:val="20"/>
          <w:szCs w:val="20"/>
        </w:rPr>
        <w:t>Zamawiający zastrzega, że wierzytelności przy</w:t>
      </w:r>
      <w:r w:rsidR="00600EC8">
        <w:rPr>
          <w:rFonts w:ascii="Bookman Old Style" w:hAnsi="Bookman Old Style"/>
          <w:sz w:val="20"/>
          <w:szCs w:val="20"/>
        </w:rPr>
        <w:t>sługujące Wykonawcy w związku z </w:t>
      </w:r>
      <w:r w:rsidRPr="00AC05EC">
        <w:rPr>
          <w:rFonts w:ascii="Bookman Old Style" w:hAnsi="Bookman Old Style"/>
          <w:sz w:val="20"/>
          <w:szCs w:val="20"/>
        </w:rPr>
        <w:t>wykonaniem niniejszej umowy nie mogą być przenoszone na osoby trzecie bez zgody Zamawiającego.</w:t>
      </w:r>
    </w:p>
    <w:p w:rsidR="005503A1" w:rsidRPr="00AC05EC" w:rsidRDefault="005503A1" w:rsidP="005503A1">
      <w:pPr>
        <w:tabs>
          <w:tab w:val="left" w:pos="5256"/>
        </w:tabs>
        <w:jc w:val="center"/>
        <w:rPr>
          <w:rFonts w:ascii="Bookman Old Style" w:hAnsi="Bookman Old Style"/>
          <w:b/>
          <w:bCs/>
          <w:sz w:val="20"/>
          <w:szCs w:val="20"/>
        </w:rPr>
      </w:pPr>
      <w:r>
        <w:rPr>
          <w:rFonts w:ascii="Bookman Old Style" w:hAnsi="Bookman Old Style"/>
          <w:b/>
          <w:bCs/>
          <w:sz w:val="20"/>
          <w:szCs w:val="20"/>
        </w:rPr>
        <w:t>§ 1</w:t>
      </w:r>
      <w:r w:rsidR="003A65AE">
        <w:rPr>
          <w:rFonts w:ascii="Bookman Old Style" w:hAnsi="Bookman Old Style"/>
          <w:b/>
          <w:bCs/>
          <w:sz w:val="20"/>
          <w:szCs w:val="20"/>
        </w:rPr>
        <w:t>7</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W sprawach nie uregulowanych niniejszą umową zastosowanie mają przepisy: Ustawa z</w:t>
      </w:r>
      <w:r w:rsidR="00CA27D1">
        <w:rPr>
          <w:rFonts w:ascii="Bookman Old Style" w:hAnsi="Bookman Old Style"/>
          <w:sz w:val="20"/>
          <w:szCs w:val="20"/>
        </w:rPr>
        <w:t> </w:t>
      </w:r>
      <w:r w:rsidRPr="00AC05EC">
        <w:rPr>
          <w:rFonts w:ascii="Bookman Old Style" w:hAnsi="Bookman Old Style"/>
          <w:sz w:val="20"/>
          <w:szCs w:val="20"/>
        </w:rPr>
        <w:t>dnia</w:t>
      </w:r>
      <w:r>
        <w:rPr>
          <w:rFonts w:ascii="Bookman Old Style" w:hAnsi="Bookman Old Style"/>
          <w:sz w:val="20"/>
          <w:szCs w:val="20"/>
        </w:rPr>
        <w:t xml:space="preserve"> 23 kwietnia 1964 Kodeks Cywilny</w:t>
      </w:r>
      <w:r w:rsidRPr="00AC05EC">
        <w:rPr>
          <w:rFonts w:ascii="Bookman Old Style" w:hAnsi="Bookman Old Style"/>
          <w:sz w:val="20"/>
          <w:szCs w:val="20"/>
        </w:rPr>
        <w:t>, Ustawa z dnia 29 stycznia 20</w:t>
      </w:r>
      <w:r>
        <w:rPr>
          <w:rFonts w:ascii="Bookman Old Style" w:hAnsi="Bookman Old Style"/>
          <w:sz w:val="20"/>
          <w:szCs w:val="20"/>
        </w:rPr>
        <w:t>04r. Prawo zamówień publicznych, Ustawa</w:t>
      </w:r>
      <w:r w:rsidRPr="00AC05EC">
        <w:rPr>
          <w:rFonts w:ascii="Bookman Old Style" w:hAnsi="Bookman Old Style"/>
          <w:sz w:val="20"/>
          <w:szCs w:val="20"/>
        </w:rPr>
        <w:t xml:space="preserve"> z dnia </w:t>
      </w:r>
      <w:r>
        <w:rPr>
          <w:rFonts w:ascii="Bookman Old Style" w:hAnsi="Bookman Old Style"/>
          <w:sz w:val="20"/>
          <w:szCs w:val="20"/>
        </w:rPr>
        <w:t xml:space="preserve">7 lipca 1994r. prawo budowlane oraz akty wykonawcze </w:t>
      </w:r>
      <w:r w:rsidRPr="00AC05EC">
        <w:rPr>
          <w:rFonts w:ascii="Bookman Old Style" w:hAnsi="Bookman Old Style"/>
          <w:sz w:val="20"/>
          <w:szCs w:val="20"/>
        </w:rPr>
        <w:t>wydan</w:t>
      </w:r>
      <w:r>
        <w:rPr>
          <w:rFonts w:ascii="Bookman Old Style" w:hAnsi="Bookman Old Style"/>
          <w:sz w:val="20"/>
          <w:szCs w:val="20"/>
        </w:rPr>
        <w:t>e na ich podstawie.</w:t>
      </w: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18</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Wszelkie zmiany niniejszej umowy wymagają formy pisemnej pod rygorem nieważności,                        z zastrzeżeniem wyjątków prze</w:t>
      </w:r>
      <w:r>
        <w:rPr>
          <w:rFonts w:ascii="Bookman Old Style" w:hAnsi="Bookman Old Style"/>
          <w:sz w:val="20"/>
          <w:szCs w:val="20"/>
        </w:rPr>
        <w:t>widzianych w niniejszej umowie.</w:t>
      </w:r>
    </w:p>
    <w:p w:rsidR="005503A1" w:rsidRPr="00AC05EC" w:rsidRDefault="003A65AE" w:rsidP="005503A1">
      <w:pPr>
        <w:tabs>
          <w:tab w:val="left" w:pos="5256"/>
        </w:tabs>
        <w:jc w:val="center"/>
        <w:rPr>
          <w:rFonts w:ascii="Bookman Old Style" w:hAnsi="Bookman Old Style"/>
          <w:b/>
          <w:bCs/>
          <w:sz w:val="20"/>
          <w:szCs w:val="20"/>
        </w:rPr>
      </w:pPr>
      <w:r>
        <w:rPr>
          <w:rFonts w:ascii="Bookman Old Style" w:hAnsi="Bookman Old Style"/>
          <w:b/>
          <w:bCs/>
          <w:sz w:val="20"/>
          <w:szCs w:val="20"/>
        </w:rPr>
        <w:t>§ 19</w:t>
      </w:r>
    </w:p>
    <w:p w:rsidR="005503A1" w:rsidRPr="00AC05EC" w:rsidRDefault="005503A1" w:rsidP="005503A1">
      <w:pPr>
        <w:tabs>
          <w:tab w:val="left" w:pos="5256"/>
        </w:tabs>
        <w:jc w:val="both"/>
        <w:rPr>
          <w:rFonts w:ascii="Bookman Old Style" w:hAnsi="Bookman Old Style"/>
          <w:sz w:val="20"/>
          <w:szCs w:val="20"/>
        </w:rPr>
      </w:pPr>
      <w:r w:rsidRPr="00AC05EC">
        <w:rPr>
          <w:rFonts w:ascii="Bookman Old Style" w:hAnsi="Bookman Old Style"/>
          <w:sz w:val="20"/>
          <w:szCs w:val="20"/>
        </w:rPr>
        <w:t>Umowę sporządzono w dwóch jednobrzmiących egzemplarzach: jeden dla Wykonawcy i jeden dla Zamawiającego.</w:t>
      </w:r>
    </w:p>
    <w:p w:rsidR="005503A1" w:rsidRDefault="005503A1" w:rsidP="005503A1">
      <w:pPr>
        <w:tabs>
          <w:tab w:val="left" w:pos="5256"/>
        </w:tabs>
        <w:jc w:val="both"/>
        <w:rPr>
          <w:rFonts w:ascii="Bookman Old Style" w:hAnsi="Bookman Old Style"/>
          <w:sz w:val="20"/>
          <w:szCs w:val="20"/>
        </w:rPr>
      </w:pPr>
    </w:p>
    <w:p w:rsidR="005503A1" w:rsidRPr="00AC05EC" w:rsidRDefault="005503A1" w:rsidP="005503A1">
      <w:pPr>
        <w:tabs>
          <w:tab w:val="left" w:pos="5256"/>
        </w:tabs>
        <w:jc w:val="both"/>
        <w:rPr>
          <w:rFonts w:ascii="Bookman Old Style" w:hAnsi="Bookman Old Style"/>
          <w:sz w:val="20"/>
          <w:szCs w:val="20"/>
        </w:rPr>
      </w:pPr>
    </w:p>
    <w:p w:rsidR="005503A1" w:rsidRPr="004D71A7" w:rsidRDefault="005503A1" w:rsidP="005503A1">
      <w:pPr>
        <w:tabs>
          <w:tab w:val="left" w:pos="5256"/>
        </w:tabs>
        <w:ind w:firstLine="709"/>
        <w:jc w:val="both"/>
        <w:rPr>
          <w:rFonts w:ascii="Bookman Old Style" w:hAnsi="Bookman Old Style"/>
          <w:b/>
          <w:bCs/>
          <w:sz w:val="20"/>
          <w:szCs w:val="20"/>
        </w:rPr>
      </w:pPr>
      <w:r w:rsidRPr="00AC05EC">
        <w:rPr>
          <w:rFonts w:ascii="Bookman Old Style" w:hAnsi="Bookman Old Style"/>
          <w:b/>
          <w:bCs/>
          <w:sz w:val="20"/>
          <w:szCs w:val="20"/>
        </w:rPr>
        <w:t>Z A M A W I A J Ą C Y</w:t>
      </w:r>
      <w:r>
        <w:rPr>
          <w:rFonts w:ascii="Bookman Old Style" w:hAnsi="Bookman Old Style"/>
          <w:b/>
          <w:bCs/>
          <w:sz w:val="20"/>
          <w:szCs w:val="20"/>
        </w:rPr>
        <w:tab/>
      </w:r>
      <w:r w:rsidRPr="00AC05EC">
        <w:rPr>
          <w:rFonts w:ascii="Bookman Old Style" w:hAnsi="Bookman Old Style"/>
          <w:sz w:val="20"/>
          <w:szCs w:val="20"/>
        </w:rPr>
        <w:tab/>
      </w:r>
      <w:r w:rsidRPr="00AC05EC">
        <w:rPr>
          <w:rFonts w:ascii="Bookman Old Style" w:hAnsi="Bookman Old Style"/>
          <w:b/>
          <w:bCs/>
          <w:sz w:val="20"/>
          <w:szCs w:val="20"/>
        </w:rPr>
        <w:t>W Y K O N A W C A</w:t>
      </w:r>
    </w:p>
    <w:p w:rsidR="002F1F48" w:rsidRDefault="002F1F48"/>
    <w:sectPr w:rsidR="002F1F4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F80" w:rsidRDefault="00F33F80" w:rsidP="0067751F">
      <w:pPr>
        <w:spacing w:after="0" w:line="240" w:lineRule="auto"/>
      </w:pPr>
      <w:r>
        <w:separator/>
      </w:r>
    </w:p>
  </w:endnote>
  <w:endnote w:type="continuationSeparator" w:id="0">
    <w:p w:rsidR="00F33F80" w:rsidRDefault="00F33F80" w:rsidP="00677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1359260"/>
      <w:docPartObj>
        <w:docPartGallery w:val="Page Numbers (Bottom of Page)"/>
        <w:docPartUnique/>
      </w:docPartObj>
    </w:sdtPr>
    <w:sdtEndPr/>
    <w:sdtContent>
      <w:p w:rsidR="00F33F80" w:rsidRDefault="00F33F80">
        <w:pPr>
          <w:pStyle w:val="Stopka"/>
          <w:jc w:val="center"/>
        </w:pPr>
        <w:r>
          <w:fldChar w:fldCharType="begin"/>
        </w:r>
        <w:r>
          <w:instrText>PAGE   \* MERGEFORMAT</w:instrText>
        </w:r>
        <w:r>
          <w:fldChar w:fldCharType="separate"/>
        </w:r>
        <w:r w:rsidR="0015113A">
          <w:rPr>
            <w:noProof/>
          </w:rPr>
          <w:t>12</w:t>
        </w:r>
        <w:r>
          <w:fldChar w:fldCharType="end"/>
        </w:r>
      </w:p>
    </w:sdtContent>
  </w:sdt>
  <w:p w:rsidR="00F33F80" w:rsidRDefault="00F33F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F80" w:rsidRDefault="00F33F80" w:rsidP="0067751F">
      <w:pPr>
        <w:spacing w:after="0" w:line="240" w:lineRule="auto"/>
      </w:pPr>
      <w:r>
        <w:separator/>
      </w:r>
    </w:p>
  </w:footnote>
  <w:footnote w:type="continuationSeparator" w:id="0">
    <w:p w:rsidR="00F33F80" w:rsidRDefault="00F33F80" w:rsidP="006775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6F5" w:rsidRPr="004D16F7" w:rsidRDefault="004646F5" w:rsidP="004646F5">
    <w:pPr>
      <w:pStyle w:val="Nagwek"/>
      <w:rPr>
        <w:rFonts w:ascii="Bookman Old Style" w:hAnsi="Bookman Old Style"/>
        <w:b/>
        <w:i/>
        <w:color w:val="2F5496" w:themeColor="accent5" w:themeShade="BF"/>
        <w:sz w:val="18"/>
        <w:szCs w:val="18"/>
      </w:rPr>
    </w:pPr>
    <w:r w:rsidRPr="004D16F7">
      <w:rPr>
        <w:rFonts w:ascii="Bookman Old Style" w:hAnsi="Bookman Old Style"/>
        <w:b/>
        <w:i/>
        <w:color w:val="2F5496" w:themeColor="accent5" w:themeShade="BF"/>
        <w:sz w:val="18"/>
        <w:szCs w:val="18"/>
      </w:rPr>
      <w:t>Powiatowy Inspektorat Weterynarii</w:t>
    </w:r>
    <w:r>
      <w:rPr>
        <w:rFonts w:ascii="Bookman Old Style" w:hAnsi="Bookman Old Style"/>
        <w:b/>
        <w:i/>
        <w:color w:val="2F5496" w:themeColor="accent5" w:themeShade="BF"/>
        <w:sz w:val="18"/>
        <w:szCs w:val="18"/>
      </w:rPr>
      <w:t xml:space="preserve">  </w:t>
    </w:r>
    <w:r>
      <w:rPr>
        <w:rFonts w:ascii="Bookman Old Style" w:hAnsi="Bookman Old Style"/>
        <w:b/>
        <w:i/>
        <w:color w:val="2F5496" w:themeColor="accent5" w:themeShade="BF"/>
        <w:sz w:val="18"/>
        <w:szCs w:val="18"/>
      </w:rPr>
      <w:tab/>
    </w:r>
    <w:r>
      <w:rPr>
        <w:rFonts w:ascii="Bookman Old Style" w:hAnsi="Bookman Old Style"/>
        <w:b/>
        <w:i/>
        <w:color w:val="2F5496" w:themeColor="accent5" w:themeShade="BF"/>
        <w:sz w:val="18"/>
        <w:szCs w:val="18"/>
      </w:rPr>
      <w:tab/>
      <w:t>Załącznik nr 6 do SIWZ</w:t>
    </w:r>
  </w:p>
  <w:p w:rsidR="004646F5" w:rsidRPr="004D16F7" w:rsidRDefault="0015113A" w:rsidP="004646F5">
    <w:pPr>
      <w:pStyle w:val="Nagwek"/>
      <w:rPr>
        <w:rFonts w:ascii="Bookman Old Style" w:hAnsi="Bookman Old Style"/>
        <w:b/>
        <w:i/>
        <w:color w:val="2F5496" w:themeColor="accent5" w:themeShade="BF"/>
        <w:sz w:val="18"/>
        <w:szCs w:val="18"/>
      </w:rPr>
    </w:pPr>
    <w:r>
      <w:rPr>
        <w:rFonts w:ascii="Bookman Old Style" w:hAnsi="Bookman Old Style"/>
        <w:b/>
        <w:i/>
        <w:color w:val="2F5496" w:themeColor="accent5" w:themeShade="BF"/>
        <w:sz w:val="18"/>
        <w:szCs w:val="18"/>
      </w:rPr>
      <w:t>w</w:t>
    </w:r>
    <w:r w:rsidR="004646F5" w:rsidRPr="004D16F7">
      <w:rPr>
        <w:rFonts w:ascii="Bookman Old Style" w:hAnsi="Bookman Old Style"/>
        <w:b/>
        <w:i/>
        <w:color w:val="2F5496" w:themeColor="accent5" w:themeShade="BF"/>
        <w:sz w:val="18"/>
        <w:szCs w:val="18"/>
      </w:rPr>
      <w:t xml:space="preserve"> Lęborku</w:t>
    </w:r>
  </w:p>
  <w:p w:rsidR="004646F5" w:rsidRPr="004D16F7" w:rsidRDefault="004646F5" w:rsidP="004646F5">
    <w:pPr>
      <w:pStyle w:val="Nagwek"/>
      <w:jc w:val="right"/>
      <w:rPr>
        <w:rFonts w:ascii="Bookman Old Style" w:hAnsi="Bookman Old Style"/>
        <w:b/>
        <w:i/>
        <w:color w:val="2F5496" w:themeColor="accent5" w:themeShade="BF"/>
        <w:sz w:val="18"/>
        <w:szCs w:val="18"/>
      </w:rPr>
    </w:pPr>
    <w:r>
      <w:rPr>
        <w:rFonts w:ascii="Bookman Old Style" w:hAnsi="Bookman Old Style"/>
        <w:b/>
        <w:i/>
        <w:color w:val="2F5496" w:themeColor="accent5" w:themeShade="BF"/>
        <w:sz w:val="18"/>
        <w:szCs w:val="18"/>
      </w:rPr>
      <w:t>Sprawa PIW 08.225.01.2016</w:t>
    </w:r>
  </w:p>
  <w:p w:rsidR="004646F5" w:rsidRDefault="004646F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81E6098"/>
    <w:name w:val="WW8Num1"/>
    <w:lvl w:ilvl="0">
      <w:start w:val="1"/>
      <w:numFmt w:val="decimal"/>
      <w:suff w:val="space"/>
      <w:lvlText w:val="%1."/>
      <w:lvlJc w:val="left"/>
      <w:pPr>
        <w:ind w:left="0" w:firstLine="0"/>
      </w:pPr>
      <w:rPr>
        <w:rFonts w:ascii="Bookman Old Style" w:eastAsiaTheme="minorHAnsi" w:hAnsi="Bookman Old Style" w:cstheme="minorBidi" w:hint="default"/>
        <w:b/>
      </w:rPr>
    </w:lvl>
    <w:lvl w:ilvl="1">
      <w:start w:val="1"/>
      <w:numFmt w:val="decimal"/>
      <w:lvlText w:val="%2."/>
      <w:lvlJc w:val="left"/>
      <w:pPr>
        <w:tabs>
          <w:tab w:val="num" w:pos="397"/>
        </w:tabs>
        <w:ind w:left="0" w:firstLine="0"/>
      </w:pPr>
      <w:rPr>
        <w:rFonts w:ascii="Times New Roman" w:hAnsi="Times New Roman" w:cs="Times New Roman" w:hint="default"/>
      </w:rPr>
    </w:lvl>
    <w:lvl w:ilvl="2">
      <w:start w:val="1"/>
      <w:numFmt w:val="lowerLetter"/>
      <w:lvlText w:val="%3."/>
      <w:lvlJc w:val="left"/>
      <w:pPr>
        <w:tabs>
          <w:tab w:val="num" w:pos="1134"/>
        </w:tabs>
        <w:ind w:left="0" w:firstLine="0"/>
      </w:pPr>
      <w:rPr>
        <w:rFonts w:hint="default"/>
      </w:rPr>
    </w:lvl>
    <w:lvl w:ilvl="3">
      <w:start w:val="1"/>
      <w:numFmt w:val="lowerRoman"/>
      <w:lvlText w:val="%4)"/>
      <w:lvlJc w:val="left"/>
      <w:pPr>
        <w:tabs>
          <w:tab w:val="num" w:pos="1361"/>
        </w:tabs>
        <w:ind w:left="0" w:firstLine="0"/>
      </w:pPr>
      <w:rPr>
        <w:rFonts w:hint="default"/>
      </w:rPr>
    </w:lvl>
    <w:lvl w:ilvl="4">
      <w:start w:val="1"/>
      <w:numFmt w:val="bullet"/>
      <w:lvlText w:val=""/>
      <w:lvlJc w:val="left"/>
      <w:pPr>
        <w:tabs>
          <w:tab w:val="num" w:pos="2804"/>
        </w:tabs>
        <w:ind w:left="0" w:firstLine="0"/>
      </w:pPr>
      <w:rPr>
        <w:rFonts w:ascii="Symbol" w:hAnsi="Symbol" w:hint="default"/>
      </w:rPr>
    </w:lvl>
    <w:lvl w:ilvl="5">
      <w:start w:val="1"/>
      <w:numFmt w:val="lowerLetter"/>
      <w:lvlText w:val="(%6)"/>
      <w:lvlJc w:val="left"/>
      <w:pPr>
        <w:tabs>
          <w:tab w:val="num" w:pos="3524"/>
        </w:tabs>
        <w:ind w:left="0" w:firstLine="0"/>
      </w:pPr>
      <w:rPr>
        <w:rFonts w:hint="default"/>
      </w:rPr>
    </w:lvl>
    <w:lvl w:ilvl="6">
      <w:start w:val="1"/>
      <w:numFmt w:val="lowerRoman"/>
      <w:lvlText w:val="(%7)"/>
      <w:lvlJc w:val="left"/>
      <w:pPr>
        <w:tabs>
          <w:tab w:val="num" w:pos="4244"/>
        </w:tabs>
        <w:ind w:left="0" w:firstLine="0"/>
      </w:pPr>
      <w:rPr>
        <w:rFonts w:hint="default"/>
      </w:rPr>
    </w:lvl>
    <w:lvl w:ilvl="7">
      <w:start w:val="1"/>
      <w:numFmt w:val="lowerLetter"/>
      <w:lvlText w:val="(%8)"/>
      <w:lvlJc w:val="left"/>
      <w:pPr>
        <w:tabs>
          <w:tab w:val="num" w:pos="4964"/>
        </w:tabs>
        <w:ind w:left="0" w:firstLine="0"/>
      </w:pPr>
      <w:rPr>
        <w:rFonts w:hint="default"/>
      </w:rPr>
    </w:lvl>
    <w:lvl w:ilvl="8">
      <w:start w:val="1"/>
      <w:numFmt w:val="lowerRoman"/>
      <w:lvlText w:val="(%9)"/>
      <w:lvlJc w:val="left"/>
      <w:pPr>
        <w:tabs>
          <w:tab w:val="num" w:pos="5684"/>
        </w:tabs>
        <w:ind w:left="0" w:firstLine="0"/>
      </w:pPr>
      <w:rPr>
        <w:rFonts w:hint="default"/>
      </w:rPr>
    </w:lvl>
  </w:abstractNum>
  <w:abstractNum w:abstractNumId="1" w15:restartNumberingAfterBreak="0">
    <w:nsid w:val="00000015"/>
    <w:multiLevelType w:val="multilevel"/>
    <w:tmpl w:val="64EABE02"/>
    <w:lvl w:ilvl="0">
      <w:start w:val="1"/>
      <w:numFmt w:val="decimal"/>
      <w:lvlText w:val="%1)"/>
      <w:lvlJc w:val="right"/>
      <w:pPr>
        <w:tabs>
          <w:tab w:val="num" w:pos="720"/>
        </w:tabs>
        <w:ind w:left="720" w:hanging="360"/>
      </w:pPr>
      <w:rPr>
        <w:rFonts w:ascii="Times New Roman" w:hAnsi="Times New Roman" w:cs="Times New Roman"/>
        <w:b/>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1C"/>
    <w:multiLevelType w:val="singleLevel"/>
    <w:tmpl w:val="A094C5CC"/>
    <w:name w:val="WW8Num58"/>
    <w:lvl w:ilvl="0">
      <w:start w:val="1"/>
      <w:numFmt w:val="decimal"/>
      <w:lvlText w:val="%1."/>
      <w:lvlJc w:val="left"/>
      <w:pPr>
        <w:tabs>
          <w:tab w:val="num" w:pos="0"/>
        </w:tabs>
        <w:ind w:left="360" w:hanging="360"/>
      </w:pPr>
      <w:rPr>
        <w:b/>
        <w:color w:val="auto"/>
        <w:sz w:val="22"/>
        <w:szCs w:val="22"/>
      </w:rPr>
    </w:lvl>
  </w:abstractNum>
  <w:abstractNum w:abstractNumId="3" w15:restartNumberingAfterBreak="0">
    <w:nsid w:val="00000024"/>
    <w:multiLevelType w:val="singleLevel"/>
    <w:tmpl w:val="00000024"/>
    <w:name w:val="WW8Num50"/>
    <w:lvl w:ilvl="0">
      <w:start w:val="1"/>
      <w:numFmt w:val="lowerLetter"/>
      <w:lvlText w:val="%1)"/>
      <w:lvlJc w:val="left"/>
      <w:pPr>
        <w:tabs>
          <w:tab w:val="num" w:pos="646"/>
        </w:tabs>
        <w:ind w:left="646" w:hanging="363"/>
      </w:pPr>
      <w:rPr>
        <w:rFonts w:ascii="Times New Roman" w:hAnsi="Times New Roman" w:cs="Times New Roman"/>
        <w:b w:val="0"/>
        <w:bCs w:val="0"/>
        <w:i w:val="0"/>
        <w:iCs w:val="0"/>
        <w:sz w:val="20"/>
        <w:szCs w:val="20"/>
        <w:lang w:eastAsia="ar-SA"/>
      </w:rPr>
    </w:lvl>
  </w:abstractNum>
  <w:abstractNum w:abstractNumId="4" w15:restartNumberingAfterBreak="0">
    <w:nsid w:val="0000002F"/>
    <w:multiLevelType w:val="multilevel"/>
    <w:tmpl w:val="039AAC32"/>
    <w:name w:val="WW8Num61"/>
    <w:lvl w:ilvl="0">
      <w:start w:val="1"/>
      <w:numFmt w:val="decimal"/>
      <w:lvlText w:val="%1."/>
      <w:lvlJc w:val="left"/>
      <w:pPr>
        <w:tabs>
          <w:tab w:val="num" w:pos="709"/>
        </w:tabs>
        <w:ind w:left="927" w:hanging="360"/>
      </w:pPr>
      <w:rPr>
        <w:rFonts w:ascii="Times New Roman" w:hAnsi="Times New Roman" w:cs="Times New Roman"/>
        <w:sz w:val="18"/>
        <w:szCs w:val="22"/>
      </w:rPr>
    </w:lvl>
    <w:lvl w:ilvl="1">
      <w:start w:val="1"/>
      <w:numFmt w:val="lowerLetter"/>
      <w:lvlText w:val="%2)"/>
      <w:lvlJc w:val="left"/>
      <w:pPr>
        <w:tabs>
          <w:tab w:val="num" w:pos="1647"/>
        </w:tabs>
        <w:ind w:left="1647" w:hanging="360"/>
      </w:pPr>
    </w:lvl>
    <w:lvl w:ilvl="2">
      <w:start w:val="1"/>
      <w:numFmt w:val="lowerLetter"/>
      <w:lvlText w:val="%3)"/>
      <w:lvlJc w:val="left"/>
      <w:pPr>
        <w:tabs>
          <w:tab w:val="num" w:pos="0"/>
        </w:tabs>
        <w:ind w:left="2547" w:hanging="360"/>
      </w:pPr>
      <w:rPr>
        <w:rFonts w:ascii="Times New Roman" w:eastAsia="Times New Roman" w:hAnsi="Times New Roman" w:cs="Times New Roman"/>
        <w:sz w:val="20"/>
        <w:szCs w:val="20"/>
      </w:rPr>
    </w:lvl>
    <w:lvl w:ilvl="3">
      <w:start w:val="1"/>
      <w:numFmt w:val="lowerLetter"/>
      <w:lvlText w:val="%4)"/>
      <w:lvlJc w:val="left"/>
      <w:pPr>
        <w:tabs>
          <w:tab w:val="num" w:pos="0"/>
        </w:tabs>
        <w:ind w:left="3087" w:hanging="360"/>
      </w:pPr>
    </w:lvl>
    <w:lvl w:ilvl="4">
      <w:numFmt w:val="bullet"/>
      <w:lvlText w:val=""/>
      <w:lvlJc w:val="left"/>
      <w:pPr>
        <w:tabs>
          <w:tab w:val="num" w:pos="0"/>
        </w:tabs>
        <w:ind w:left="3807" w:hanging="360"/>
      </w:pPr>
      <w:rPr>
        <w:rFonts w:ascii="Symbol" w:hAnsi="Symbol" w:cs="Times New Roman"/>
      </w:rPr>
    </w:lvl>
    <w:lvl w:ilvl="5">
      <w:start w:val="1"/>
      <w:numFmt w:val="decimal"/>
      <w:lvlText w:val="%6)"/>
      <w:lvlJc w:val="left"/>
      <w:pPr>
        <w:tabs>
          <w:tab w:val="num" w:pos="0"/>
        </w:tabs>
        <w:ind w:left="4707" w:hanging="360"/>
      </w:pPr>
      <w:rPr>
        <w:rFonts w:ascii="Times New Roman" w:hAnsi="Times New Roman" w:cs="Times New Roman"/>
        <w:b/>
        <w:sz w:val="22"/>
        <w:szCs w:val="22"/>
      </w:rPr>
    </w:lvl>
    <w:lvl w:ilvl="6">
      <w:start w:val="2"/>
      <w:numFmt w:val="upperRoman"/>
      <w:lvlText w:val="%7."/>
      <w:lvlJc w:val="left"/>
      <w:pPr>
        <w:tabs>
          <w:tab w:val="num" w:pos="0"/>
        </w:tabs>
        <w:ind w:left="5607" w:hanging="72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0000053"/>
    <w:multiLevelType w:val="singleLevel"/>
    <w:tmpl w:val="000E960A"/>
    <w:name w:val="WW8Num100"/>
    <w:lvl w:ilvl="0">
      <w:start w:val="1"/>
      <w:numFmt w:val="decimal"/>
      <w:lvlText w:val="%1)"/>
      <w:lvlJc w:val="right"/>
      <w:pPr>
        <w:tabs>
          <w:tab w:val="num" w:pos="0"/>
        </w:tabs>
        <w:ind w:left="0" w:firstLine="0"/>
      </w:pPr>
      <w:rPr>
        <w:rFonts w:ascii="Bookman Old Style" w:hAnsi="Bookman Old Style" w:cs="Times New Roman" w:hint="default"/>
        <w:b/>
        <w:bCs w:val="0"/>
        <w:i w:val="0"/>
        <w:iCs w:val="0"/>
        <w:color w:val="auto"/>
        <w:sz w:val="20"/>
        <w:szCs w:val="20"/>
      </w:rPr>
    </w:lvl>
  </w:abstractNum>
  <w:abstractNum w:abstractNumId="6" w15:restartNumberingAfterBreak="0">
    <w:nsid w:val="00032EB5"/>
    <w:multiLevelType w:val="singleLevel"/>
    <w:tmpl w:val="4A52A71E"/>
    <w:lvl w:ilvl="0">
      <w:start w:val="6"/>
      <w:numFmt w:val="decimal"/>
      <w:lvlText w:val="%1)"/>
      <w:legacy w:legacy="1" w:legacySpace="0" w:legacyIndent="312"/>
      <w:lvlJc w:val="left"/>
      <w:rPr>
        <w:rFonts w:ascii="Bookman Old Style" w:hAnsi="Bookman Old Style" w:cs="Times New Roman" w:hint="default"/>
        <w:b/>
      </w:rPr>
    </w:lvl>
  </w:abstractNum>
  <w:abstractNum w:abstractNumId="7" w15:restartNumberingAfterBreak="0">
    <w:nsid w:val="0A133602"/>
    <w:multiLevelType w:val="hybridMultilevel"/>
    <w:tmpl w:val="625A7482"/>
    <w:lvl w:ilvl="0" w:tplc="04150017">
      <w:start w:val="1"/>
      <w:numFmt w:val="lowerLetter"/>
      <w:lvlText w:val="%1)"/>
      <w:lvlJc w:val="left"/>
      <w:pPr>
        <w:ind w:left="1024" w:hanging="360"/>
      </w:pPr>
    </w:lvl>
    <w:lvl w:ilvl="1" w:tplc="04150019" w:tentative="1">
      <w:start w:val="1"/>
      <w:numFmt w:val="lowerLetter"/>
      <w:lvlText w:val="%2."/>
      <w:lvlJc w:val="left"/>
      <w:pPr>
        <w:ind w:left="1744" w:hanging="360"/>
      </w:pPr>
    </w:lvl>
    <w:lvl w:ilvl="2" w:tplc="0415001B" w:tentative="1">
      <w:start w:val="1"/>
      <w:numFmt w:val="lowerRoman"/>
      <w:lvlText w:val="%3."/>
      <w:lvlJc w:val="right"/>
      <w:pPr>
        <w:ind w:left="2464" w:hanging="180"/>
      </w:pPr>
    </w:lvl>
    <w:lvl w:ilvl="3" w:tplc="0415000F" w:tentative="1">
      <w:start w:val="1"/>
      <w:numFmt w:val="decimal"/>
      <w:lvlText w:val="%4."/>
      <w:lvlJc w:val="left"/>
      <w:pPr>
        <w:ind w:left="3184" w:hanging="360"/>
      </w:pPr>
    </w:lvl>
    <w:lvl w:ilvl="4" w:tplc="04150019" w:tentative="1">
      <w:start w:val="1"/>
      <w:numFmt w:val="lowerLetter"/>
      <w:lvlText w:val="%5."/>
      <w:lvlJc w:val="left"/>
      <w:pPr>
        <w:ind w:left="3904" w:hanging="360"/>
      </w:pPr>
    </w:lvl>
    <w:lvl w:ilvl="5" w:tplc="0415001B" w:tentative="1">
      <w:start w:val="1"/>
      <w:numFmt w:val="lowerRoman"/>
      <w:lvlText w:val="%6."/>
      <w:lvlJc w:val="right"/>
      <w:pPr>
        <w:ind w:left="4624" w:hanging="180"/>
      </w:pPr>
    </w:lvl>
    <w:lvl w:ilvl="6" w:tplc="0415000F" w:tentative="1">
      <w:start w:val="1"/>
      <w:numFmt w:val="decimal"/>
      <w:lvlText w:val="%7."/>
      <w:lvlJc w:val="left"/>
      <w:pPr>
        <w:ind w:left="5344" w:hanging="360"/>
      </w:pPr>
    </w:lvl>
    <w:lvl w:ilvl="7" w:tplc="04150019" w:tentative="1">
      <w:start w:val="1"/>
      <w:numFmt w:val="lowerLetter"/>
      <w:lvlText w:val="%8."/>
      <w:lvlJc w:val="left"/>
      <w:pPr>
        <w:ind w:left="6064" w:hanging="360"/>
      </w:pPr>
    </w:lvl>
    <w:lvl w:ilvl="8" w:tplc="0415001B" w:tentative="1">
      <w:start w:val="1"/>
      <w:numFmt w:val="lowerRoman"/>
      <w:lvlText w:val="%9."/>
      <w:lvlJc w:val="right"/>
      <w:pPr>
        <w:ind w:left="6784" w:hanging="180"/>
      </w:pPr>
    </w:lvl>
  </w:abstractNum>
  <w:abstractNum w:abstractNumId="8" w15:restartNumberingAfterBreak="0">
    <w:nsid w:val="0A836991"/>
    <w:multiLevelType w:val="multilevel"/>
    <w:tmpl w:val="711EF760"/>
    <w:lvl w:ilvl="0">
      <w:start w:val="1"/>
      <w:numFmt w:val="decimal"/>
      <w:lvlText w:val="%1."/>
      <w:legacy w:legacy="1" w:legacySpace="0" w:legacyIndent="360"/>
      <w:lvlJc w:val="left"/>
      <w:pPr>
        <w:ind w:left="851" w:hanging="360"/>
      </w:pPr>
    </w:lvl>
    <w:lvl w:ilvl="1">
      <w:start w:val="1"/>
      <w:numFmt w:val="decimal"/>
      <w:lvlText w:val="%1.%2."/>
      <w:lvlJc w:val="left"/>
      <w:pPr>
        <w:tabs>
          <w:tab w:val="num" w:pos="794"/>
        </w:tabs>
        <w:ind w:left="794" w:hanging="471"/>
      </w:pPr>
      <w:rPr>
        <w:rFonts w:ascii="Times New Roman" w:hAnsi="Times New Roman" w:hint="default"/>
        <w:b w:val="0"/>
        <w:i w:val="0"/>
        <w:sz w:val="22"/>
        <w:szCs w:val="22"/>
      </w:rPr>
    </w:lvl>
    <w:lvl w:ilvl="2">
      <w:start w:val="1"/>
      <w:numFmt w:val="decimal"/>
      <w:lvlText w:val="%3)"/>
      <w:lvlJc w:val="left"/>
      <w:pPr>
        <w:tabs>
          <w:tab w:val="num" w:pos="1134"/>
        </w:tabs>
        <w:ind w:left="1134" w:hanging="340"/>
      </w:pPr>
      <w:rPr>
        <w:rFonts w:ascii="Times New Roman" w:hAnsi="Times New Roman" w:hint="default"/>
        <w:b w:val="0"/>
        <w:i w:val="0"/>
        <w:sz w:val="22"/>
        <w:szCs w:val="22"/>
      </w:rPr>
    </w:lvl>
    <w:lvl w:ilvl="3">
      <w:start w:val="1"/>
      <w:numFmt w:val="decimal"/>
      <w:lvlText w:val="%4)"/>
      <w:lvlJc w:val="left"/>
      <w:pPr>
        <w:tabs>
          <w:tab w:val="num" w:pos="1474"/>
        </w:tabs>
        <w:ind w:left="1474" w:hanging="340"/>
      </w:pPr>
      <w:rPr>
        <w:rFonts w:ascii="Times New Roman" w:eastAsia="Times New Roman" w:hAnsi="Times New Roman" w:cs="Times New Roman"/>
        <w:sz w:val="22"/>
      </w:rPr>
    </w:lvl>
    <w:lvl w:ilvl="4">
      <w:start w:val="1"/>
      <w:numFmt w:val="bullet"/>
      <w:lvlText w:val=""/>
      <w:lvlJc w:val="left"/>
      <w:pPr>
        <w:tabs>
          <w:tab w:val="num" w:pos="1985"/>
        </w:tabs>
        <w:ind w:left="1985" w:hanging="511"/>
      </w:pPr>
      <w:rPr>
        <w:rFonts w:ascii="Symbol" w:hAnsi="Symbol" w:hint="default"/>
      </w:rPr>
    </w:lvl>
    <w:lvl w:ilvl="5">
      <w:start w:val="1"/>
      <w:numFmt w:val="lowerRoman"/>
      <w:lvlText w:val="%6."/>
      <w:lvlJc w:val="right"/>
      <w:pPr>
        <w:tabs>
          <w:tab w:val="num" w:pos="3963"/>
        </w:tabs>
        <w:ind w:left="3963" w:hanging="180"/>
      </w:pPr>
      <w:rPr>
        <w:rFonts w:hint="default"/>
      </w:rPr>
    </w:lvl>
    <w:lvl w:ilvl="6">
      <w:start w:val="1"/>
      <w:numFmt w:val="decimal"/>
      <w:lvlText w:val="%7."/>
      <w:lvlJc w:val="left"/>
      <w:pPr>
        <w:tabs>
          <w:tab w:val="num" w:pos="4683"/>
        </w:tabs>
        <w:ind w:left="4683" w:hanging="360"/>
      </w:pPr>
      <w:rPr>
        <w:rFonts w:hint="default"/>
        <w:b/>
      </w:rPr>
    </w:lvl>
    <w:lvl w:ilvl="7">
      <w:start w:val="1"/>
      <w:numFmt w:val="lowerLetter"/>
      <w:lvlText w:val="%8."/>
      <w:lvlJc w:val="left"/>
      <w:pPr>
        <w:tabs>
          <w:tab w:val="num" w:pos="5403"/>
        </w:tabs>
        <w:ind w:left="5403" w:hanging="360"/>
      </w:pPr>
      <w:rPr>
        <w:rFonts w:hint="default"/>
      </w:rPr>
    </w:lvl>
    <w:lvl w:ilvl="8">
      <w:start w:val="1"/>
      <w:numFmt w:val="lowerRoman"/>
      <w:lvlText w:val="%9."/>
      <w:lvlJc w:val="right"/>
      <w:pPr>
        <w:tabs>
          <w:tab w:val="num" w:pos="6123"/>
        </w:tabs>
        <w:ind w:left="6123" w:hanging="180"/>
      </w:pPr>
      <w:rPr>
        <w:rFonts w:hint="default"/>
      </w:rPr>
    </w:lvl>
  </w:abstractNum>
  <w:abstractNum w:abstractNumId="9" w15:restartNumberingAfterBreak="0">
    <w:nsid w:val="0D830C03"/>
    <w:multiLevelType w:val="hybridMultilevel"/>
    <w:tmpl w:val="9FEEFD38"/>
    <w:lvl w:ilvl="0" w:tplc="F47CDC4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8D3A39"/>
    <w:multiLevelType w:val="multilevel"/>
    <w:tmpl w:val="0A023020"/>
    <w:name w:val="WW8Num882"/>
    <w:lvl w:ilvl="0">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b/>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42E5DAE"/>
    <w:multiLevelType w:val="hybridMultilevel"/>
    <w:tmpl w:val="E1DA1882"/>
    <w:lvl w:ilvl="0" w:tplc="86C6C6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847A45"/>
    <w:multiLevelType w:val="hybridMultilevel"/>
    <w:tmpl w:val="D870F8A6"/>
    <w:lvl w:ilvl="0" w:tplc="CAEC791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F9E14FD"/>
    <w:multiLevelType w:val="hybridMultilevel"/>
    <w:tmpl w:val="ED8A77AC"/>
    <w:lvl w:ilvl="0" w:tplc="9E5805D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6E2119"/>
    <w:multiLevelType w:val="singleLevel"/>
    <w:tmpl w:val="FB9A0890"/>
    <w:lvl w:ilvl="0">
      <w:start w:val="1"/>
      <w:numFmt w:val="lowerLetter"/>
      <w:lvlText w:val="%1)"/>
      <w:legacy w:legacy="1" w:legacySpace="0" w:legacyIndent="264"/>
      <w:lvlJc w:val="left"/>
      <w:rPr>
        <w:rFonts w:ascii="Times New Roman" w:hAnsi="Times New Roman" w:cs="Times New Roman" w:hint="default"/>
      </w:rPr>
    </w:lvl>
  </w:abstractNum>
  <w:abstractNum w:abstractNumId="15" w15:restartNumberingAfterBreak="0">
    <w:nsid w:val="24F913A8"/>
    <w:multiLevelType w:val="hybridMultilevel"/>
    <w:tmpl w:val="EB8277D0"/>
    <w:lvl w:ilvl="0" w:tplc="C3B215E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1371DA"/>
    <w:multiLevelType w:val="hybridMultilevel"/>
    <w:tmpl w:val="99D62C78"/>
    <w:lvl w:ilvl="0" w:tplc="41B2C82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8769A1"/>
    <w:multiLevelType w:val="singleLevel"/>
    <w:tmpl w:val="ECF8781A"/>
    <w:lvl w:ilvl="0">
      <w:start w:val="1"/>
      <w:numFmt w:val="decimal"/>
      <w:lvlText w:val="%1)"/>
      <w:legacy w:legacy="1" w:legacySpace="0" w:legacyIndent="485"/>
      <w:lvlJc w:val="left"/>
      <w:rPr>
        <w:rFonts w:ascii="Times New Roman" w:hAnsi="Times New Roman" w:cs="Times New Roman" w:hint="default"/>
        <w:b/>
      </w:rPr>
    </w:lvl>
  </w:abstractNum>
  <w:abstractNum w:abstractNumId="18" w15:restartNumberingAfterBreak="0">
    <w:nsid w:val="2CEA4CCE"/>
    <w:multiLevelType w:val="hybridMultilevel"/>
    <w:tmpl w:val="AB52D53E"/>
    <w:lvl w:ilvl="0" w:tplc="64EC4A6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7B3E2B"/>
    <w:multiLevelType w:val="singleLevel"/>
    <w:tmpl w:val="B032ED4A"/>
    <w:lvl w:ilvl="0">
      <w:start w:val="1"/>
      <w:numFmt w:val="decimal"/>
      <w:lvlText w:val="%1)"/>
      <w:legacy w:legacy="1" w:legacySpace="0" w:legacyIndent="384"/>
      <w:lvlJc w:val="left"/>
      <w:rPr>
        <w:rFonts w:ascii="Times New Roman" w:hAnsi="Times New Roman" w:cs="Times New Roman" w:hint="default"/>
        <w:b/>
      </w:rPr>
    </w:lvl>
  </w:abstractNum>
  <w:abstractNum w:abstractNumId="20" w15:restartNumberingAfterBreak="0">
    <w:nsid w:val="34E458B4"/>
    <w:multiLevelType w:val="hybridMultilevel"/>
    <w:tmpl w:val="44BE892C"/>
    <w:lvl w:ilvl="0" w:tplc="32E6127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37945F52"/>
    <w:multiLevelType w:val="singleLevel"/>
    <w:tmpl w:val="230AC2E6"/>
    <w:lvl w:ilvl="0">
      <w:start w:val="7"/>
      <w:numFmt w:val="decimal"/>
      <w:lvlText w:val="%1."/>
      <w:legacy w:legacy="1" w:legacySpace="0" w:legacyIndent="235"/>
      <w:lvlJc w:val="left"/>
      <w:rPr>
        <w:rFonts w:ascii="Bookman Old Style" w:hAnsi="Bookman Old Style" w:cs="Times New Roman" w:hint="default"/>
        <w:b/>
      </w:rPr>
    </w:lvl>
  </w:abstractNum>
  <w:abstractNum w:abstractNumId="22" w15:restartNumberingAfterBreak="0">
    <w:nsid w:val="393E2F58"/>
    <w:multiLevelType w:val="singleLevel"/>
    <w:tmpl w:val="3E18993E"/>
    <w:lvl w:ilvl="0">
      <w:start w:val="1"/>
      <w:numFmt w:val="decimal"/>
      <w:lvlText w:val="%1."/>
      <w:legacy w:legacy="1" w:legacySpace="0" w:legacyIndent="240"/>
      <w:lvlJc w:val="left"/>
      <w:rPr>
        <w:rFonts w:ascii="Bookman Old Style" w:eastAsiaTheme="minorHAnsi" w:hAnsi="Bookman Old Style" w:cstheme="minorBidi"/>
        <w:b/>
      </w:rPr>
    </w:lvl>
  </w:abstractNum>
  <w:abstractNum w:abstractNumId="23" w15:restartNumberingAfterBreak="0">
    <w:nsid w:val="3AD673EE"/>
    <w:multiLevelType w:val="singleLevel"/>
    <w:tmpl w:val="1CE01CC4"/>
    <w:lvl w:ilvl="0">
      <w:start w:val="3"/>
      <w:numFmt w:val="decimal"/>
      <w:lvlText w:val="%1."/>
      <w:legacy w:legacy="1" w:legacySpace="0" w:legacyIndent="240"/>
      <w:lvlJc w:val="left"/>
      <w:rPr>
        <w:rFonts w:ascii="Bookman Old Style" w:hAnsi="Bookman Old Style" w:cs="Times New Roman" w:hint="default"/>
        <w:b/>
      </w:rPr>
    </w:lvl>
  </w:abstractNum>
  <w:abstractNum w:abstractNumId="24" w15:restartNumberingAfterBreak="0">
    <w:nsid w:val="3D970478"/>
    <w:multiLevelType w:val="singleLevel"/>
    <w:tmpl w:val="D50E3176"/>
    <w:lvl w:ilvl="0">
      <w:start w:val="2"/>
      <w:numFmt w:val="decimal"/>
      <w:lvlText w:val="%1)"/>
      <w:legacy w:legacy="1" w:legacySpace="0" w:legacyIndent="302"/>
      <w:lvlJc w:val="left"/>
      <w:rPr>
        <w:rFonts w:ascii="Bookman Old Style" w:hAnsi="Bookman Old Style" w:cs="Times New Roman" w:hint="default"/>
        <w:b/>
      </w:rPr>
    </w:lvl>
  </w:abstractNum>
  <w:abstractNum w:abstractNumId="25" w15:restartNumberingAfterBreak="0">
    <w:nsid w:val="3EA0330D"/>
    <w:multiLevelType w:val="singleLevel"/>
    <w:tmpl w:val="4600C0BC"/>
    <w:lvl w:ilvl="0">
      <w:start w:val="1"/>
      <w:numFmt w:val="decimal"/>
      <w:lvlText w:val="%1."/>
      <w:legacy w:legacy="1" w:legacySpace="0" w:legacyIndent="254"/>
      <w:lvlJc w:val="left"/>
      <w:rPr>
        <w:rFonts w:ascii="Bookman Old Style" w:hAnsi="Bookman Old Style" w:cs="Times New Roman" w:hint="default"/>
        <w:b/>
      </w:rPr>
    </w:lvl>
  </w:abstractNum>
  <w:abstractNum w:abstractNumId="26" w15:restartNumberingAfterBreak="0">
    <w:nsid w:val="40FC541E"/>
    <w:multiLevelType w:val="hybridMultilevel"/>
    <w:tmpl w:val="F712F46C"/>
    <w:lvl w:ilvl="0" w:tplc="0415000F">
      <w:start w:val="1"/>
      <w:numFmt w:val="decimal"/>
      <w:lvlText w:val="%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8615E5"/>
    <w:multiLevelType w:val="singleLevel"/>
    <w:tmpl w:val="6B5C15B0"/>
    <w:lvl w:ilvl="0">
      <w:start w:val="5"/>
      <w:numFmt w:val="decimal"/>
      <w:lvlText w:val="%1."/>
      <w:legacy w:legacy="1" w:legacySpace="0" w:legacyIndent="235"/>
      <w:lvlJc w:val="left"/>
      <w:rPr>
        <w:rFonts w:ascii="Bookman Old Style" w:hAnsi="Bookman Old Style" w:cs="Times New Roman" w:hint="default"/>
        <w:b/>
      </w:rPr>
    </w:lvl>
  </w:abstractNum>
  <w:abstractNum w:abstractNumId="28" w15:restartNumberingAfterBreak="0">
    <w:nsid w:val="477B0282"/>
    <w:multiLevelType w:val="singleLevel"/>
    <w:tmpl w:val="74880AF6"/>
    <w:lvl w:ilvl="0">
      <w:start w:val="1"/>
      <w:numFmt w:val="decimal"/>
      <w:lvlText w:val="%1."/>
      <w:legacy w:legacy="1" w:legacySpace="0" w:legacyIndent="240"/>
      <w:lvlJc w:val="left"/>
      <w:rPr>
        <w:rFonts w:ascii="Bookman Old Style" w:hAnsi="Bookman Old Style" w:cs="Times New Roman" w:hint="default"/>
        <w:b/>
      </w:rPr>
    </w:lvl>
  </w:abstractNum>
  <w:abstractNum w:abstractNumId="29" w15:restartNumberingAfterBreak="0">
    <w:nsid w:val="4E84670B"/>
    <w:multiLevelType w:val="singleLevel"/>
    <w:tmpl w:val="230624E2"/>
    <w:lvl w:ilvl="0">
      <w:start w:val="1"/>
      <w:numFmt w:val="decimal"/>
      <w:lvlText w:val="%1."/>
      <w:legacy w:legacy="1" w:legacySpace="0" w:legacyIndent="355"/>
      <w:lvlJc w:val="left"/>
      <w:rPr>
        <w:rFonts w:ascii="Bookman Old Style" w:hAnsi="Bookman Old Style" w:cs="Times New Roman" w:hint="default"/>
        <w:b/>
      </w:rPr>
    </w:lvl>
  </w:abstractNum>
  <w:abstractNum w:abstractNumId="30" w15:restartNumberingAfterBreak="0">
    <w:nsid w:val="557F2646"/>
    <w:multiLevelType w:val="hybridMultilevel"/>
    <w:tmpl w:val="AB207920"/>
    <w:lvl w:ilvl="0" w:tplc="0415000F">
      <w:start w:val="1"/>
      <w:numFmt w:val="decimal"/>
      <w:lvlText w:val="%1."/>
      <w:lvlJc w:val="left"/>
      <w:pPr>
        <w:ind w:left="78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5850670C">
      <w:start w:val="1"/>
      <w:numFmt w:val="decimal"/>
      <w:lvlText w:val="%7."/>
      <w:lvlJc w:val="left"/>
      <w:pPr>
        <w:ind w:left="5040" w:hanging="360"/>
      </w:pPr>
      <w:rPr>
        <w:b/>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4658A0"/>
    <w:multiLevelType w:val="multilevel"/>
    <w:tmpl w:val="7F8ECF1C"/>
    <w:name w:val="WW8Num612"/>
    <w:lvl w:ilvl="0">
      <w:start w:val="13"/>
      <w:numFmt w:val="decimal"/>
      <w:lvlText w:val="%1."/>
      <w:lvlJc w:val="left"/>
      <w:pPr>
        <w:tabs>
          <w:tab w:val="num" w:pos="709"/>
        </w:tabs>
        <w:ind w:left="927" w:hanging="360"/>
      </w:pPr>
      <w:rPr>
        <w:rFonts w:ascii="Times New Roman" w:hAnsi="Times New Roman" w:cs="Times New Roman" w:hint="default"/>
        <w:sz w:val="18"/>
        <w:szCs w:val="22"/>
      </w:rPr>
    </w:lvl>
    <w:lvl w:ilvl="1">
      <w:start w:val="3"/>
      <w:numFmt w:val="lowerLetter"/>
      <w:lvlText w:val="%2)"/>
      <w:lvlJc w:val="left"/>
      <w:pPr>
        <w:tabs>
          <w:tab w:val="num" w:pos="1647"/>
        </w:tabs>
        <w:ind w:left="1647" w:hanging="360"/>
      </w:pPr>
      <w:rPr>
        <w:rFonts w:hint="default"/>
      </w:rPr>
    </w:lvl>
    <w:lvl w:ilvl="2">
      <w:start w:val="1"/>
      <w:numFmt w:val="lowerLetter"/>
      <w:lvlText w:val="%3)"/>
      <w:lvlJc w:val="left"/>
      <w:pPr>
        <w:tabs>
          <w:tab w:val="num" w:pos="0"/>
        </w:tabs>
        <w:ind w:left="2547" w:hanging="360"/>
      </w:pPr>
      <w:rPr>
        <w:rFonts w:ascii="Times New Roman" w:eastAsia="Times New Roman" w:hAnsi="Times New Roman" w:cs="Times New Roman" w:hint="default"/>
        <w:sz w:val="20"/>
        <w:szCs w:val="20"/>
      </w:rPr>
    </w:lvl>
    <w:lvl w:ilvl="3">
      <w:start w:val="1"/>
      <w:numFmt w:val="lowerLetter"/>
      <w:lvlText w:val="%4)"/>
      <w:lvlJc w:val="left"/>
      <w:pPr>
        <w:tabs>
          <w:tab w:val="num" w:pos="0"/>
        </w:tabs>
        <w:ind w:left="3087" w:hanging="360"/>
      </w:pPr>
      <w:rPr>
        <w:rFonts w:hint="default"/>
      </w:rPr>
    </w:lvl>
    <w:lvl w:ilvl="4">
      <w:numFmt w:val="bullet"/>
      <w:lvlText w:val=""/>
      <w:lvlJc w:val="left"/>
      <w:pPr>
        <w:tabs>
          <w:tab w:val="num" w:pos="0"/>
        </w:tabs>
        <w:ind w:left="3807" w:hanging="360"/>
      </w:pPr>
      <w:rPr>
        <w:rFonts w:ascii="Symbol" w:hAnsi="Symbol" w:cs="Times New Roman" w:hint="default"/>
      </w:rPr>
    </w:lvl>
    <w:lvl w:ilvl="5">
      <w:start w:val="1"/>
      <w:numFmt w:val="decimal"/>
      <w:lvlText w:val="%6)"/>
      <w:lvlJc w:val="left"/>
      <w:pPr>
        <w:tabs>
          <w:tab w:val="num" w:pos="0"/>
        </w:tabs>
        <w:ind w:left="4707" w:hanging="360"/>
      </w:pPr>
      <w:rPr>
        <w:rFonts w:ascii="Times New Roman" w:hAnsi="Times New Roman" w:cs="Times New Roman" w:hint="default"/>
        <w:b/>
        <w:sz w:val="22"/>
        <w:szCs w:val="22"/>
      </w:rPr>
    </w:lvl>
    <w:lvl w:ilvl="6">
      <w:start w:val="2"/>
      <w:numFmt w:val="upperRoman"/>
      <w:lvlText w:val="%7."/>
      <w:lvlJc w:val="left"/>
      <w:pPr>
        <w:tabs>
          <w:tab w:val="num" w:pos="0"/>
        </w:tabs>
        <w:ind w:left="5607" w:hanging="720"/>
      </w:pPr>
      <w:rPr>
        <w:rFonts w:hint="default"/>
      </w:rPr>
    </w:lvl>
    <w:lvl w:ilvl="7">
      <w:start w:val="1"/>
      <w:numFmt w:val="lowerLetter"/>
      <w:lvlText w:val="%8."/>
      <w:lvlJc w:val="left"/>
      <w:pPr>
        <w:tabs>
          <w:tab w:val="num" w:pos="0"/>
        </w:tabs>
        <w:ind w:left="5967" w:hanging="360"/>
      </w:pPr>
      <w:rPr>
        <w:rFonts w:hint="default"/>
      </w:rPr>
    </w:lvl>
    <w:lvl w:ilvl="8">
      <w:start w:val="1"/>
      <w:numFmt w:val="lowerRoman"/>
      <w:lvlText w:val="%9."/>
      <w:lvlJc w:val="right"/>
      <w:pPr>
        <w:tabs>
          <w:tab w:val="num" w:pos="0"/>
        </w:tabs>
        <w:ind w:left="6687" w:hanging="180"/>
      </w:pPr>
      <w:rPr>
        <w:rFonts w:hint="default"/>
      </w:rPr>
    </w:lvl>
  </w:abstractNum>
  <w:abstractNum w:abstractNumId="32" w15:restartNumberingAfterBreak="0">
    <w:nsid w:val="5DD916AE"/>
    <w:multiLevelType w:val="singleLevel"/>
    <w:tmpl w:val="DBEEFD3C"/>
    <w:lvl w:ilvl="0">
      <w:start w:val="1"/>
      <w:numFmt w:val="decimal"/>
      <w:lvlText w:val="%1)"/>
      <w:legacy w:legacy="1" w:legacySpace="0" w:legacyIndent="389"/>
      <w:lvlJc w:val="left"/>
      <w:rPr>
        <w:rFonts w:ascii="Bookman Old Style" w:hAnsi="Bookman Old Style" w:cs="Times New Roman" w:hint="default"/>
      </w:rPr>
    </w:lvl>
  </w:abstractNum>
  <w:abstractNum w:abstractNumId="33" w15:restartNumberingAfterBreak="0">
    <w:nsid w:val="5E32641F"/>
    <w:multiLevelType w:val="singleLevel"/>
    <w:tmpl w:val="FD74E03C"/>
    <w:lvl w:ilvl="0">
      <w:start w:val="1"/>
      <w:numFmt w:val="decimal"/>
      <w:lvlText w:val="%1)"/>
      <w:legacy w:legacy="1" w:legacySpace="0" w:legacyIndent="360"/>
      <w:lvlJc w:val="left"/>
      <w:rPr>
        <w:rFonts w:ascii="Bookman Old Style" w:hAnsi="Bookman Old Style" w:cs="Times New Roman" w:hint="default"/>
      </w:rPr>
    </w:lvl>
  </w:abstractNum>
  <w:abstractNum w:abstractNumId="34" w15:restartNumberingAfterBreak="0">
    <w:nsid w:val="6137372C"/>
    <w:multiLevelType w:val="multilevel"/>
    <w:tmpl w:val="E8BAB3AE"/>
    <w:lvl w:ilvl="0">
      <w:start w:val="1"/>
      <w:numFmt w:val="decimal"/>
      <w:lvlText w:val="%1)"/>
      <w:legacy w:legacy="1" w:legacySpace="0" w:legacyIndent="365"/>
      <w:lvlJc w:val="left"/>
      <w:rPr>
        <w:rFonts w:ascii="Bookman Old Style" w:hAnsi="Bookman Old Style" w:cs="Times New Roman" w:hint="default"/>
        <w:b/>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1EF4748"/>
    <w:multiLevelType w:val="singleLevel"/>
    <w:tmpl w:val="E4F42246"/>
    <w:lvl w:ilvl="0">
      <w:start w:val="1"/>
      <w:numFmt w:val="decimal"/>
      <w:lvlText w:val="%1."/>
      <w:legacy w:legacy="1" w:legacySpace="0" w:legacyIndent="264"/>
      <w:lvlJc w:val="left"/>
      <w:rPr>
        <w:rFonts w:ascii="Bookman Old Style" w:hAnsi="Bookman Old Style" w:cs="Times New Roman" w:hint="default"/>
        <w:b/>
        <w:color w:val="auto"/>
      </w:rPr>
    </w:lvl>
  </w:abstractNum>
  <w:abstractNum w:abstractNumId="36" w15:restartNumberingAfterBreak="0">
    <w:nsid w:val="657A385E"/>
    <w:multiLevelType w:val="hybridMultilevel"/>
    <w:tmpl w:val="429CB43A"/>
    <w:lvl w:ilvl="0" w:tplc="9EBC051A">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D1550B"/>
    <w:multiLevelType w:val="hybridMultilevel"/>
    <w:tmpl w:val="9BB4CD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D937C7"/>
    <w:multiLevelType w:val="singleLevel"/>
    <w:tmpl w:val="122EE162"/>
    <w:lvl w:ilvl="0">
      <w:start w:val="3"/>
      <w:numFmt w:val="decimal"/>
      <w:lvlText w:val="%1."/>
      <w:legacy w:legacy="1" w:legacySpace="0" w:legacyIndent="235"/>
      <w:lvlJc w:val="left"/>
      <w:rPr>
        <w:rFonts w:ascii="Bookman Old Style" w:hAnsi="Bookman Old Style" w:cs="Times New Roman" w:hint="default"/>
        <w:b/>
      </w:rPr>
    </w:lvl>
  </w:abstractNum>
  <w:abstractNum w:abstractNumId="39" w15:restartNumberingAfterBreak="0">
    <w:nsid w:val="68961950"/>
    <w:multiLevelType w:val="hybridMultilevel"/>
    <w:tmpl w:val="8FC64558"/>
    <w:lvl w:ilvl="0" w:tplc="A32C3BB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B400FF"/>
    <w:multiLevelType w:val="hybridMultilevel"/>
    <w:tmpl w:val="5A0CDA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70E9680F"/>
    <w:multiLevelType w:val="hybridMultilevel"/>
    <w:tmpl w:val="A4EC8234"/>
    <w:lvl w:ilvl="0" w:tplc="77B26D1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194742"/>
    <w:multiLevelType w:val="singleLevel"/>
    <w:tmpl w:val="0E24FF58"/>
    <w:lvl w:ilvl="0">
      <w:start w:val="1"/>
      <w:numFmt w:val="decimal"/>
      <w:lvlText w:val="%1)"/>
      <w:legacy w:legacy="1" w:legacySpace="0" w:legacyIndent="269"/>
      <w:lvlJc w:val="left"/>
      <w:rPr>
        <w:rFonts w:ascii="Bookman Old Style" w:hAnsi="Bookman Old Style" w:cs="Times New Roman" w:hint="default"/>
        <w:b w:val="0"/>
      </w:rPr>
    </w:lvl>
  </w:abstractNum>
  <w:abstractNum w:abstractNumId="43" w15:restartNumberingAfterBreak="0">
    <w:nsid w:val="77A37D9C"/>
    <w:multiLevelType w:val="singleLevel"/>
    <w:tmpl w:val="B600AB3E"/>
    <w:lvl w:ilvl="0">
      <w:start w:val="1"/>
      <w:numFmt w:val="decimal"/>
      <w:lvlText w:val="%1)"/>
      <w:legacy w:legacy="1" w:legacySpace="0" w:legacyIndent="264"/>
      <w:lvlJc w:val="left"/>
      <w:rPr>
        <w:rFonts w:ascii="Bookman Old Style" w:hAnsi="Bookman Old Style" w:cs="Times New Roman" w:hint="default"/>
        <w:b w:val="0"/>
      </w:rPr>
    </w:lvl>
  </w:abstractNum>
  <w:abstractNum w:abstractNumId="44" w15:restartNumberingAfterBreak="0">
    <w:nsid w:val="786E654D"/>
    <w:multiLevelType w:val="singleLevel"/>
    <w:tmpl w:val="2A72C05A"/>
    <w:lvl w:ilvl="0">
      <w:start w:val="1"/>
      <w:numFmt w:val="decimal"/>
      <w:lvlText w:val="%1)"/>
      <w:legacy w:legacy="1" w:legacySpace="0" w:legacyIndent="259"/>
      <w:lvlJc w:val="left"/>
      <w:rPr>
        <w:rFonts w:ascii="Times New Roman" w:hAnsi="Times New Roman" w:cs="Times New Roman" w:hint="default"/>
      </w:rPr>
    </w:lvl>
  </w:abstractNum>
  <w:num w:numId="1">
    <w:abstractNumId w:val="17"/>
  </w:num>
  <w:num w:numId="2">
    <w:abstractNumId w:val="19"/>
  </w:num>
  <w:num w:numId="3">
    <w:abstractNumId w:val="34"/>
  </w:num>
  <w:num w:numId="4">
    <w:abstractNumId w:val="33"/>
  </w:num>
  <w:num w:numId="5">
    <w:abstractNumId w:val="22"/>
  </w:num>
  <w:num w:numId="6">
    <w:abstractNumId w:val="25"/>
  </w:num>
  <w:num w:numId="7">
    <w:abstractNumId w:val="35"/>
  </w:num>
  <w:num w:numId="8">
    <w:abstractNumId w:val="27"/>
  </w:num>
  <w:num w:numId="9">
    <w:abstractNumId w:val="32"/>
  </w:num>
  <w:num w:numId="10">
    <w:abstractNumId w:val="21"/>
  </w:num>
  <w:num w:numId="11">
    <w:abstractNumId w:val="28"/>
  </w:num>
  <w:num w:numId="12">
    <w:abstractNumId w:val="44"/>
  </w:num>
  <w:num w:numId="13">
    <w:abstractNumId w:val="43"/>
  </w:num>
  <w:num w:numId="14">
    <w:abstractNumId w:val="42"/>
  </w:num>
  <w:num w:numId="15">
    <w:abstractNumId w:val="23"/>
  </w:num>
  <w:num w:numId="16">
    <w:abstractNumId w:val="14"/>
  </w:num>
  <w:num w:numId="17">
    <w:abstractNumId w:val="38"/>
  </w:num>
  <w:num w:numId="18">
    <w:abstractNumId w:val="24"/>
  </w:num>
  <w:num w:numId="19">
    <w:abstractNumId w:val="6"/>
  </w:num>
  <w:num w:numId="20">
    <w:abstractNumId w:val="29"/>
  </w:num>
  <w:num w:numId="21">
    <w:abstractNumId w:val="8"/>
  </w:num>
  <w:num w:numId="22">
    <w:abstractNumId w:val="20"/>
  </w:num>
  <w:num w:numId="23">
    <w:abstractNumId w:val="3"/>
  </w:num>
  <w:num w:numId="24">
    <w:abstractNumId w:val="2"/>
  </w:num>
  <w:num w:numId="25">
    <w:abstractNumId w:val="0"/>
  </w:num>
  <w:num w:numId="26">
    <w:abstractNumId w:val="4"/>
  </w:num>
  <w:num w:numId="27">
    <w:abstractNumId w:val="10"/>
  </w:num>
  <w:num w:numId="28">
    <w:abstractNumId w:val="31"/>
  </w:num>
  <w:num w:numId="29">
    <w:abstractNumId w:val="1"/>
  </w:num>
  <w:num w:numId="30">
    <w:abstractNumId w:val="5"/>
  </w:num>
  <w:num w:numId="31">
    <w:abstractNumId w:val="30"/>
  </w:num>
  <w:num w:numId="32">
    <w:abstractNumId w:val="9"/>
  </w:num>
  <w:num w:numId="33">
    <w:abstractNumId w:val="11"/>
  </w:num>
  <w:num w:numId="34">
    <w:abstractNumId w:val="18"/>
  </w:num>
  <w:num w:numId="35">
    <w:abstractNumId w:val="36"/>
  </w:num>
  <w:num w:numId="36">
    <w:abstractNumId w:val="37"/>
  </w:num>
  <w:num w:numId="37">
    <w:abstractNumId w:val="15"/>
  </w:num>
  <w:num w:numId="38">
    <w:abstractNumId w:val="16"/>
  </w:num>
  <w:num w:numId="39">
    <w:abstractNumId w:val="13"/>
  </w:num>
  <w:num w:numId="40">
    <w:abstractNumId w:val="41"/>
  </w:num>
  <w:num w:numId="41">
    <w:abstractNumId w:val="39"/>
  </w:num>
  <w:num w:numId="42">
    <w:abstractNumId w:val="12"/>
  </w:num>
  <w:num w:numId="43">
    <w:abstractNumId w:val="26"/>
  </w:num>
  <w:num w:numId="44">
    <w:abstractNumId w:val="40"/>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3A1"/>
    <w:rsid w:val="0002009B"/>
    <w:rsid w:val="000421F4"/>
    <w:rsid w:val="0015113A"/>
    <w:rsid w:val="002F1F48"/>
    <w:rsid w:val="003825C2"/>
    <w:rsid w:val="003A65AE"/>
    <w:rsid w:val="003B55AF"/>
    <w:rsid w:val="003D0E25"/>
    <w:rsid w:val="003D7E1B"/>
    <w:rsid w:val="00413119"/>
    <w:rsid w:val="004207D6"/>
    <w:rsid w:val="004646F5"/>
    <w:rsid w:val="004649A2"/>
    <w:rsid w:val="004C5C25"/>
    <w:rsid w:val="004D5BE2"/>
    <w:rsid w:val="004E1B1B"/>
    <w:rsid w:val="005503A1"/>
    <w:rsid w:val="00600EC8"/>
    <w:rsid w:val="006448CC"/>
    <w:rsid w:val="0067751F"/>
    <w:rsid w:val="0068134C"/>
    <w:rsid w:val="00870F74"/>
    <w:rsid w:val="008E226A"/>
    <w:rsid w:val="00932EAD"/>
    <w:rsid w:val="00937B1D"/>
    <w:rsid w:val="009874B8"/>
    <w:rsid w:val="009B0AE6"/>
    <w:rsid w:val="00A3425C"/>
    <w:rsid w:val="00A529AF"/>
    <w:rsid w:val="00A607CE"/>
    <w:rsid w:val="00AB5D6F"/>
    <w:rsid w:val="00B81CF7"/>
    <w:rsid w:val="00BD54E8"/>
    <w:rsid w:val="00CA27D1"/>
    <w:rsid w:val="00DE4A9C"/>
    <w:rsid w:val="00EA02D7"/>
    <w:rsid w:val="00EB1414"/>
    <w:rsid w:val="00EC257C"/>
    <w:rsid w:val="00F33F80"/>
    <w:rsid w:val="00FF7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961D0CF-55E1-46C1-A545-C63BB4B4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2009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503A1"/>
    <w:pPr>
      <w:ind w:left="720"/>
      <w:contextualSpacing/>
    </w:pPr>
  </w:style>
  <w:style w:type="paragraph" w:styleId="Tekstdymka">
    <w:name w:val="Balloon Text"/>
    <w:basedOn w:val="Normalny"/>
    <w:link w:val="TekstdymkaZnak"/>
    <w:uiPriority w:val="99"/>
    <w:semiHidden/>
    <w:unhideWhenUsed/>
    <w:rsid w:val="003D0E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D0E25"/>
    <w:rPr>
      <w:rFonts w:ascii="Tahoma" w:hAnsi="Tahoma" w:cs="Tahoma"/>
      <w:sz w:val="16"/>
      <w:szCs w:val="16"/>
    </w:rPr>
  </w:style>
  <w:style w:type="paragraph" w:styleId="Nagwek">
    <w:name w:val="header"/>
    <w:basedOn w:val="Normalny"/>
    <w:link w:val="NagwekZnak"/>
    <w:uiPriority w:val="99"/>
    <w:unhideWhenUsed/>
    <w:rsid w:val="006775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751F"/>
  </w:style>
  <w:style w:type="paragraph" w:styleId="Stopka">
    <w:name w:val="footer"/>
    <w:basedOn w:val="Normalny"/>
    <w:link w:val="StopkaZnak"/>
    <w:uiPriority w:val="99"/>
    <w:unhideWhenUsed/>
    <w:rsid w:val="006775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751F"/>
  </w:style>
  <w:style w:type="paragraph" w:styleId="Tekstpodstawowywcity">
    <w:name w:val="Body Text Indent"/>
    <w:basedOn w:val="Normalny"/>
    <w:link w:val="TekstpodstawowywcityZnak"/>
    <w:semiHidden/>
    <w:rsid w:val="0002009B"/>
    <w:pPr>
      <w:tabs>
        <w:tab w:val="left" w:pos="379"/>
        <w:tab w:val="right" w:pos="8953"/>
      </w:tabs>
      <w:suppressAutoHyphens/>
      <w:spacing w:before="48" w:after="0" w:line="240" w:lineRule="atLeast"/>
      <w:ind w:left="379" w:hanging="379"/>
      <w:jc w:val="both"/>
    </w:pPr>
    <w:rPr>
      <w:rFonts w:ascii="Times New Roman" w:eastAsia="Times New Roman" w:hAnsi="Times New Roman" w:cs="Times New Roman"/>
      <w:szCs w:val="20"/>
      <w:lang w:eastAsia="ar-SA"/>
    </w:rPr>
  </w:style>
  <w:style w:type="character" w:customStyle="1" w:styleId="TekstpodstawowywcityZnak">
    <w:name w:val="Tekst podstawowy wcięty Znak"/>
    <w:basedOn w:val="Domylnaczcionkaakapitu"/>
    <w:link w:val="Tekstpodstawowywcity"/>
    <w:semiHidden/>
    <w:rsid w:val="0002009B"/>
    <w:rPr>
      <w:rFonts w:ascii="Times New Roman" w:eastAsia="Times New Roman" w:hAnsi="Times New Roman" w:cs="Times New Roman"/>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E335A-9824-4BE5-9F1D-6AC2B4255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12</Pages>
  <Words>5290</Words>
  <Characters>31742</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KsiegGB</dc:creator>
  <cp:keywords/>
  <dc:description/>
  <cp:lastModifiedBy>Gabriela Bendzmer</cp:lastModifiedBy>
  <cp:revision>13</cp:revision>
  <cp:lastPrinted>2016-09-14T12:05:00Z</cp:lastPrinted>
  <dcterms:created xsi:type="dcterms:W3CDTF">2016-09-14T07:08:00Z</dcterms:created>
  <dcterms:modified xsi:type="dcterms:W3CDTF">2016-09-26T10:44:00Z</dcterms:modified>
</cp:coreProperties>
</file>